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YORK, ENGLAND: 'IDOLATRY' PROTEST AS RELICS OF SAINT START NEXT STAGE OF TOUR</w:t>
      </w:r>
    </w:p>
    <w:p>
      <w:pPr>
        <w:pBdr>
          <w:bottom w:val="single" w:color="AAAAAA" w:sz="6"/>
        </w:pBdr>
        <w:spacing w:after="200" w:before="0"/>
      </w:pPr>
    </w:p>
    <w:p>
      <w:pPr>
        <w:spacing w:after="160"/>
      </w:pPr>
      <w:r>
        <w:rPr>
          <w:rFonts w:ascii="Arial" w:cs="Arial" w:eastAsia="Arial" w:hAnsi="Arial"/>
          <w:sz w:val="22"/>
          <w:szCs w:val="22"/>
        </w:rPr>
        <w:t xml:space="preserve">It is the first time the relics have visited a non-Roman Catholic Church and thousands of pilgrims visited the Minster.</w:t>
      </w:r>
    </w:p>
    <w:p>
      <w:pPr>
        <w:spacing w:after="160"/>
      </w:pPr>
      <w:r>
        <w:rPr>
          <w:rFonts w:ascii="Arial" w:cs="Arial" w:eastAsia="Arial" w:hAnsi="Arial"/>
          <w:sz w:val="22"/>
          <w:szCs w:val="22"/>
        </w:rPr>
        <w:t xml:space="preserve">http://www.yorkshirepost.co.uk/news/39Idolatry39-protest-as-relics-of.5701008.jp</w:t>
      </w:r>
    </w:p>
    <w:p>
      <w:pPr>
        <w:spacing w:after="160"/>
      </w:pPr>
      <w:r>
        <w:rPr>
          <w:rFonts w:ascii="Arial" w:cs="Arial" w:eastAsia="Arial" w:hAnsi="Arial"/>
          <w:sz w:val="22"/>
          <w:szCs w:val="22"/>
        </w:rPr>
        <w:t xml:space="preserve">October 3, 2009</w:t>
      </w:r>
    </w:p>
    <w:p>
      <w:pPr>
        <w:spacing w:after="160"/>
      </w:pPr>
      <w:r>
        <w:rPr>
          <w:rFonts w:ascii="Arial" w:cs="Arial" w:eastAsia="Arial" w:hAnsi="Arial"/>
          <w:sz w:val="22"/>
          <w:szCs w:val="22"/>
        </w:rPr>
        <w:t xml:space="preserve">A handful of demonstrators protested outside York Minster yesterday as hundreds of Christians gathered to see a casket of visiting holy Catholic relics.</w:t>
      </w:r>
    </w:p>
    <w:p>
      <w:pPr>
        <w:spacing w:after="160"/>
      </w:pPr>
      <w:r>
        <w:rPr>
          <w:rFonts w:ascii="Arial" w:cs="Arial" w:eastAsia="Arial" w:hAnsi="Arial"/>
          <w:sz w:val="22"/>
          <w:szCs w:val="22"/>
        </w:rPr>
        <w:t xml:space="preserve">The bodily remains of St Thérèse of Lisieux - a 19th century Roman Catholic nun described by some as the "greatest saint of modern times" - arrived at the Minster on Thursday as part of a tour of England and Wales.</w:t>
      </w:r>
    </w:p>
    <w:p>
      <w:pPr>
        <w:spacing w:after="160"/>
      </w:pPr>
      <w:r>
        <w:rPr>
          <w:rFonts w:ascii="Arial" w:cs="Arial" w:eastAsia="Arial" w:hAnsi="Arial"/>
          <w:sz w:val="22"/>
          <w:szCs w:val="22"/>
        </w:rPr>
        <w:t xml:space="preserve">The Gothic cathedral is the only Protestant venue in the 28-stop itinerary, which includes 11 Catholic cathedrals, four convents, Wormwood Scrubs prison and a hospice in London.</w:t>
      </w:r>
    </w:p>
    <w:p>
      <w:pPr>
        <w:spacing w:after="160"/>
      </w:pPr>
      <w:r>
        <w:rPr>
          <w:rFonts w:ascii="Arial" w:cs="Arial" w:eastAsia="Arial" w:hAnsi="Arial"/>
          <w:sz w:val="22"/>
          <w:szCs w:val="22"/>
        </w:rPr>
        <w:t xml:space="preserve">The Minster was open all night so pilgrims could see the relics - portions of thigh and foot bones contained in a casket.</w:t>
      </w:r>
    </w:p>
    <w:p>
      <w:pPr>
        <w:spacing w:after="160"/>
      </w:pPr>
      <w:r>
        <w:rPr>
          <w:rFonts w:ascii="Arial" w:cs="Arial" w:eastAsia="Arial" w:hAnsi="Arial"/>
          <w:sz w:val="22"/>
          <w:szCs w:val="22"/>
        </w:rPr>
        <w:t xml:space="preserve">Organisers said up to 10,000 people visited the Minster during the 18-hour visit.</w:t>
      </w:r>
    </w:p>
    <w:p>
      <w:pPr>
        <w:spacing w:after="160"/>
      </w:pPr>
      <w:r>
        <w:rPr>
          <w:rFonts w:ascii="Arial" w:cs="Arial" w:eastAsia="Arial" w:hAnsi="Arial"/>
          <w:sz w:val="22"/>
          <w:szCs w:val="22"/>
        </w:rPr>
        <w:t xml:space="preserve">Up to 2,000 people gathered in the nave to watch the ceremony yesterday as the casket was taken out ready for the next stage of its tour.</w:t>
      </w:r>
    </w:p>
    <w:p>
      <w:pPr>
        <w:spacing w:after="160"/>
      </w:pPr>
      <w:r>
        <w:rPr>
          <w:rFonts w:ascii="Arial" w:cs="Arial" w:eastAsia="Arial" w:hAnsi="Arial"/>
          <w:sz w:val="22"/>
          <w:szCs w:val="22"/>
        </w:rPr>
        <w:t xml:space="preserve">A small group of about a dozen protesters waved placards and shouted noisily outside the West Door of the cathedral, apparently objecting to what they saw as idolatry.</w:t>
      </w:r>
    </w:p>
    <w:p>
      <w:pPr>
        <w:spacing w:after="160"/>
      </w:pPr>
      <w:r>
        <w:rPr>
          <w:rFonts w:ascii="Arial" w:cs="Arial" w:eastAsia="Arial" w:hAnsi="Arial"/>
          <w:sz w:val="22"/>
          <w:szCs w:val="22"/>
        </w:rPr>
        <w:t xml:space="preserve">St Thérèse, a French Carmelite nun, widely known throughout the Catholic world as the Little Flower, was born in Alencon, Normandy, and entered a Carmelite convent in Lisieux aged 15.</w:t>
      </w:r>
    </w:p>
    <w:p>
      <w:pPr>
        <w:spacing w:after="160"/>
      </w:pPr>
      <w:r>
        <w:rPr>
          <w:rFonts w:ascii="Arial" w:cs="Arial" w:eastAsia="Arial" w:hAnsi="Arial"/>
          <w:sz w:val="22"/>
          <w:szCs w:val="22"/>
        </w:rPr>
        <w:t xml:space="preserve">She became famous after her death from tuberculosis in 1897, aged just 24, following the publication of her autobiography The Story of a Soul.</w:t>
      </w:r>
    </w:p>
    <w:p>
      <w:pPr>
        <w:spacing w:after="160"/>
      </w:pPr>
      <w:r>
        <w:rPr>
          <w:rFonts w:ascii="Arial" w:cs="Arial" w:eastAsia="Arial" w:hAnsi="Arial"/>
          <w:sz w:val="22"/>
          <w:szCs w:val="22"/>
        </w:rPr>
        <w:t xml:space="preserve">The autobiography has since sold millions of copies worldwide and has been translated into more than 50 languages.</w:t>
      </w:r>
    </w:p>
    <w:p>
      <w:pPr>
        <w:spacing w:after="160"/>
      </w:pPr>
      <w:r>
        <w:rPr>
          <w:rFonts w:ascii="Arial" w:cs="Arial" w:eastAsia="Arial" w:hAnsi="Arial"/>
          <w:sz w:val="22"/>
          <w:szCs w:val="22"/>
        </w:rPr>
        <w:t xml:space="preserve">She was declared a saint in 1925 by the Catholic Church and has since become the patron saint of a number of groups including missionaries, Aids sufferers, florists and the sick.</w:t>
      </w:r>
    </w:p>
    <w:p>
      <w:pPr>
        <w:spacing w:after="160"/>
      </w:pPr>
      <w:r>
        <w:rPr>
          <w:rFonts w:ascii="Arial" w:cs="Arial" w:eastAsia="Arial" w:hAnsi="Arial"/>
          <w:sz w:val="22"/>
          <w:szCs w:val="22"/>
        </w:rPr>
        <w:t xml:space="preserve">St Thérèse famously said she would "let fall a shower of roses on earth" after her death and many of the faithful who visit her relics are expected to take roses to the venues and ask for them to be blessed.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YORK, ENGLAND: 'IDOLATRY' PROTEST AS RELICS OF SAINT START NEXT STAGE OF TOUR</dc:title>
  <dc:creator>VirtueOnline Archive</dc:creator>
  <cp:lastModifiedBy>Un-named</cp:lastModifiedBy>
  <cp:revision>1</cp:revision>
  <dcterms:created xsi:type="dcterms:W3CDTF">2026-04-22T11:55:06.778Z</dcterms:created>
  <dcterms:modified xsi:type="dcterms:W3CDTF">2026-04-22T11:55:06.778Z</dcterms:modified>
</cp:coreProperties>
</file>

<file path=docProps/custom.xml><?xml version="1.0" encoding="utf-8"?>
<Properties xmlns="http://schemas.openxmlformats.org/officeDocument/2006/custom-properties" xmlns:vt="http://schemas.openxmlformats.org/officeDocument/2006/docPropsVTypes"/>
</file>