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ARCHBISHOP BLASTS WILLIAMS' CRITICS</w:t>
      </w:r>
    </w:p>
    <w:p>
      <w:pPr>
        <w:pBdr>
          <w:bottom w:val="single" w:color="AAAAAA" w:sz="6"/>
        </w:pBdr>
        <w:spacing w:after="200" w:before="0"/>
      </w:pPr>
    </w:p>
    <w:p>
      <w:pPr>
        <w:spacing w:after="160"/>
      </w:pPr>
      <w:r>
        <w:rPr>
          <w:rFonts w:ascii="Arial" w:cs="Arial" w:eastAsia="Arial" w:hAnsi="Arial"/>
          <w:sz w:val="22"/>
          <w:szCs w:val="22"/>
        </w:rPr>
        <w:t xml:space="preserve">"Members of Synod, behold a Seeker after Truth and Love"</w:t>
      </w:r>
    </w:p>
    <w:p>
      <w:pPr>
        <w:spacing w:after="160"/>
      </w:pPr>
      <w:r>
        <w:rPr>
          <w:rFonts w:ascii="Arial" w:cs="Arial" w:eastAsia="Arial" w:hAnsi="Arial"/>
          <w:sz w:val="22"/>
          <w:szCs w:val="22"/>
        </w:rPr>
        <w:t xml:space="preserve">Archbishop John Sentamu on Archbishop Rowan Williams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5, 2008</w:t>
      </w:r>
    </w:p>
    <w:p>
      <w:pPr>
        <w:spacing w:after="160"/>
      </w:pPr>
      <w:r>
        <w:rPr>
          <w:rFonts w:ascii="Arial" w:cs="Arial" w:eastAsia="Arial" w:hAnsi="Arial"/>
          <w:sz w:val="22"/>
          <w:szCs w:val="22"/>
        </w:rPr>
        <w:t xml:space="preserve">In his presidential address to the York Synod, Archbishop John Sentamu said: It is not possible for me to ignore some of the reports and comments around the GAFCON meeting in Jerusalem and Jordan, and also All Soul's Langham Place.</w:t>
      </w:r>
    </w:p>
    <w:p>
      <w:pPr>
        <w:spacing w:after="160"/>
      </w:pPr>
      <w:r>
        <w:rPr>
          <w:rFonts w:ascii="Arial" w:cs="Arial" w:eastAsia="Arial" w:hAnsi="Arial"/>
          <w:sz w:val="22"/>
          <w:szCs w:val="22"/>
        </w:rPr>
        <w:t xml:space="preserve">There is much in the Final Statement to which I say a loud Amen - especially the 'tenets of orthodoxy'. However, it has grieved me deeply to hear reports of the ungracious personalisation of the issues through the criticism and scapegoating of Rowan Williams, the Archbishop of Canterbury.</w:t>
      </w:r>
    </w:p>
    <w:p>
      <w:pPr>
        <w:spacing w:after="160"/>
      </w:pPr>
      <w:r>
        <w:rPr>
          <w:rFonts w:ascii="Arial" w:cs="Arial" w:eastAsia="Arial" w:hAnsi="Arial"/>
          <w:sz w:val="22"/>
          <w:szCs w:val="22"/>
        </w:rPr>
        <w:t xml:space="preserve">The accusations and inferences of what has been said by some are not only ungenerous and unwarranted, but they describe a person I don't recognise as Rowan. He demonstrates in his dealings with others, the gift of gracious magnanimity.</w:t>
      </w:r>
    </w:p>
    <w:p>
      <w:pPr>
        <w:spacing w:after="160"/>
      </w:pPr>
      <w:r>
        <w:rPr>
          <w:rFonts w:ascii="Arial" w:cs="Arial" w:eastAsia="Arial" w:hAnsi="Arial"/>
          <w:sz w:val="22"/>
          <w:szCs w:val="22"/>
        </w:rPr>
        <w:t xml:space="preserve">The Archbishop of Canterbury, in the current contested debate on sexuality, is a model of attentive listening, interpretative charity, and exemplifies a Christian - occupying the seat of St Augustine - who is deeply committed to scripture, tradition, reason, Christ-lived Experience, and the Chicago-Lambeth Quadrilateral. Working closely with him, I have experienced the echoes of that wonderful hymn of Ephrem of Syria.</w:t>
      </w:r>
    </w:p>
    <w:p>
      <w:pPr>
        <w:spacing w:after="160"/>
      </w:pPr>
      <w:r>
        <w:rPr>
          <w:rFonts w:ascii="Arial" w:cs="Arial" w:eastAsia="Arial" w:hAnsi="Arial"/>
          <w:sz w:val="22"/>
          <w:szCs w:val="22"/>
        </w:rPr>
        <w:t xml:space="preserve">Truth and love are wings that cannot be separated, For truth without love is unable to fly, So too love without truth is unable to soar up; Their yoke is one of harmony Your fountain, Lord is hidden From the person who does not thirst for you; Your treasury seems empty To the person who rejects you. Love is the treasure of your heavenly store. Rowan Williams exemplifies that quest of holding together holiness, truth, love and unity. His many writings, from Arius to The Wound of Knowledge tell us so.</w:t>
      </w:r>
    </w:p>
    <w:p>
      <w:pPr>
        <w:spacing w:after="160"/>
      </w:pPr>
      <w:r>
        <w:rPr>
          <w:rFonts w:ascii="Arial" w:cs="Arial" w:eastAsia="Arial" w:hAnsi="Arial"/>
          <w:sz w:val="22"/>
          <w:szCs w:val="22"/>
        </w:rPr>
        <w:t xml:space="preserve">For example, in The Wound of Knowledge, in the Chapter entitled 'The Passion of my God', he writes, " It is the intractable strangeness of the ground of belief that must constantly be allowed to challenge the fixed assumptions of religiosity; it is a given, whose question to each succeeding age lies in their readiness to be questioned, judged, stripped naked and left speechless by that which lies at the centre of their faith."</w:t>
      </w:r>
    </w:p>
    <w:p>
      <w:pPr>
        <w:spacing w:after="160"/>
      </w:pPr>
      <w:r>
        <w:rPr>
          <w:rFonts w:ascii="Arial" w:cs="Arial" w:eastAsia="Arial" w:hAnsi="Arial"/>
          <w:sz w:val="22"/>
          <w:szCs w:val="22"/>
        </w:rPr>
        <w:t xml:space="preserve">His desire and delight in the life of the Blessed and Glorious Trinity is self-authenticating. For ever going into God before he goes into the world, clearly evident if you went on a mission with Rowan Williams and prayed with him, as I have. May God help us, as members of the Anglican Communion, to rediscover and live the reality of the Body of Christ.</w:t>
      </w:r>
    </w:p>
    <w:p>
      <w:pPr>
        <w:spacing w:after="160"/>
      </w:pPr>
      <w:r>
        <w:rPr>
          <w:rFonts w:ascii="Arial" w:cs="Arial" w:eastAsia="Arial" w:hAnsi="Arial"/>
          <w:sz w:val="22"/>
          <w:szCs w:val="22"/>
        </w:rPr>
        <w:t xml:space="preserve">For the 'bonds of peace' are not a straitjacket, but an encouragement to loyalty and love in Christ. As St Paul says in 1 Corinthians 12.13, "Entry into the communal reality of being 'in Christ' through the agency of the Holy Spirit is what makes Christians Christian, and all stand on the same footing as members incorporated in Christ." We are part of the Body of Christ. We exist to worship God. We preach the gospel to the world and bring people into fellowship with God.</w:t>
      </w:r>
    </w:p>
    <w:p>
      <w:pPr>
        <w:spacing w:after="160"/>
      </w:pPr>
      <w:r>
        <w:rPr>
          <w:rFonts w:ascii="Arial" w:cs="Arial" w:eastAsia="Arial" w:hAnsi="Arial"/>
          <w:sz w:val="22"/>
          <w:szCs w:val="22"/>
        </w:rPr>
        <w:t xml:space="preserve">We infect the world with righteousness; we speak of divine principles on which the life of humanity is ordered. Archbishop Rowan Williams does this admirably. Members of Synod, behold a Seeker after Truth and Love.</w:t>
      </w:r>
    </w:p>
    <w:p>
      <w:pPr>
        <w:spacing w:after="160"/>
      </w:pPr>
      <w:r>
        <w:rPr>
          <w:rFonts w:ascii="Arial" w:cs="Arial" w:eastAsia="Arial" w:hAnsi="Arial"/>
          <w:sz w:val="22"/>
          <w:szCs w:val="22"/>
        </w:rPr>
        <w:t xml:space="preserve">See also the BBC video interview with Archbishop Sentamu on http://news.bbc.co.uk/2/hi/uk_news/7491531.stm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ARCHBISHOP BLASTS WILLIAMS' CRITICS</dc:title>
  <dc:creator>VirtueOnline Archive</dc:creator>
  <cp:lastModifiedBy>Un-named</cp:lastModifiedBy>
  <cp:revision>1</cp:revision>
  <dcterms:created xsi:type="dcterms:W3CDTF">2026-04-22T11:54:48.068Z</dcterms:created>
  <dcterms:modified xsi:type="dcterms:W3CDTF">2026-04-22T11:54:48.068Z</dcterms:modified>
</cp:coreProperties>
</file>

<file path=docProps/custom.xml><?xml version="1.0" encoding="utf-8"?>
<Properties xmlns="http://schemas.openxmlformats.org/officeDocument/2006/custom-properties" xmlns:vt="http://schemas.openxmlformats.org/officeDocument/2006/docPropsVTypes"/>
</file>