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WYCLIFFE HALL PRESS STATEMENT REGARDING ELAINE STORKEY'S DISMISSAL</w:t>
      </w:r>
    </w:p>
    <w:p>
      <w:pPr>
        <w:pBdr>
          <w:bottom w:val="single" w:color="AAAAAA" w:sz="6"/>
        </w:pBdr>
        <w:spacing w:after="200" w:before="0"/>
      </w:pPr>
    </w:p>
    <w:p>
      <w:pPr>
        <w:spacing w:after="240"/>
      </w:pPr>
      <w:r>
        <w:rPr>
          <w:rFonts w:ascii="Arial" w:cs="Arial" w:eastAsia="Arial" w:hAnsi="Arial"/>
          <w:i/>
          <w:iCs/>
          <w:color w:val="666666"/>
          <w:sz w:val="20"/>
          <w:szCs w:val="20"/>
        </w:rPr>
        <w:t xml:space="preserve">PRESS STATEMENT CONCERNING ELAINE STORKEY  |  1/10/2008</w:t>
      </w:r>
    </w:p>
    <w:p>
      <w:pPr>
        <w:spacing w:after="160"/>
      </w:pPr>
      <w:r>
        <w:rPr>
          <w:rFonts w:ascii="Arial" w:cs="Arial" w:eastAsia="Arial" w:hAnsi="Arial"/>
          <w:sz w:val="22"/>
          <w:szCs w:val="22"/>
        </w:rPr>
        <w:t xml:space="preserve">1 At a Pre-Hearing Review in relation to Dr Elaine Storkey's claims of unfair dismissal and religious discrimination, the College accepted that she had been unfairly dismissed as the College had not, prior to dismissal, gone through the statutory procedures. We are hopeful that a full and amicable settlement can be reached.</w:t>
      </w:r>
    </w:p>
    <w:p>
      <w:pPr>
        <w:spacing w:after="160"/>
      </w:pPr>
      <w:r>
        <w:rPr>
          <w:rFonts w:ascii="Arial" w:cs="Arial" w:eastAsia="Arial" w:hAnsi="Arial"/>
          <w:sz w:val="22"/>
          <w:szCs w:val="22"/>
        </w:rPr>
        <w:t xml:space="preserve">2 Nevertheless, we strongly refute any allegation that Elaine's dismissal from Wycliffe was in any way connected with her religious beliefs. At Wycliffe Hall, our key priority is to equip men and women for modern ministry and this happens in an environment that encourages wide discussion and debate, reflective of the broad range of thinking within the Church as a whole.</w:t>
      </w:r>
    </w:p>
    <w:p>
      <w:pPr>
        <w:spacing w:after="160"/>
      </w:pPr>
      <w:r>
        <w:rPr>
          <w:rFonts w:ascii="Arial" w:cs="Arial" w:eastAsia="Arial" w:hAnsi="Arial"/>
          <w:sz w:val="22"/>
          <w:szCs w:val="22"/>
        </w:rPr>
        <w:t xml:space="preserve">3 We look forward to resolving the whole matter as swiftly as possible so that we can concentrate purely on our priorities of maintaining high standards of training, theological teaching and academic excellence at Wycliffe Hall, in equipping men and women fully for modern Christian ministry.</w:t>
      </w:r>
    </w:p>
    <w:p>
      <w:pPr>
        <w:spacing w:after="160"/>
      </w:pPr>
      <w:r>
        <w:rPr>
          <w:rFonts w:ascii="Arial" w:cs="Arial" w:eastAsia="Arial" w:hAnsi="Arial"/>
          <w:sz w:val="22"/>
          <w:szCs w:val="22"/>
        </w:rPr>
        <w:t xml:space="preserve">Helen Mitchell</w:t>
      </w:r>
    </w:p>
    <w:p>
      <w:pPr>
        <w:spacing w:after="160"/>
      </w:pPr>
      <w:r>
        <w:rPr>
          <w:rFonts w:ascii="Arial" w:cs="Arial" w:eastAsia="Arial" w:hAnsi="Arial"/>
          <w:sz w:val="22"/>
          <w:szCs w:val="22"/>
        </w:rPr>
        <w:t xml:space="preserve">College Administrator</w:t>
      </w:r>
    </w:p>
    <w:p>
      <w:pPr>
        <w:spacing w:after="160"/>
      </w:pPr>
      <w:r>
        <w:rPr>
          <w:rFonts w:ascii="Arial" w:cs="Arial" w:eastAsia="Arial" w:hAnsi="Arial"/>
          <w:sz w:val="22"/>
          <w:szCs w:val="22"/>
        </w:rPr>
        <w:t xml:space="preserve">Wycliffe Hall,</w:t>
      </w:r>
    </w:p>
    <w:p>
      <w:pPr>
        <w:spacing w:after="160"/>
      </w:pPr>
      <w:r>
        <w:rPr>
          <w:rFonts w:ascii="Arial" w:cs="Arial" w:eastAsia="Arial" w:hAnsi="Arial"/>
          <w:sz w:val="22"/>
          <w:szCs w:val="22"/>
        </w:rPr>
        <w:t xml:space="preserve">54 Banbury Road,</w:t>
      </w:r>
    </w:p>
    <w:p>
      <w:pPr>
        <w:spacing w:after="160"/>
      </w:pPr>
      <w:r>
        <w:rPr>
          <w:rFonts w:ascii="Arial" w:cs="Arial" w:eastAsia="Arial" w:hAnsi="Arial"/>
          <w:sz w:val="22"/>
          <w:szCs w:val="22"/>
        </w:rPr>
        <w:t xml:space="preserve">Oxford OX2 6PW</w:t>
      </w:r>
    </w:p>
    <w:p>
      <w:pPr>
        <w:spacing w:after="160"/>
      </w:pPr>
      <w:r>
        <w:rPr>
          <w:rFonts w:ascii="Arial" w:cs="Arial" w:eastAsia="Arial" w:hAnsi="Arial"/>
          <w:sz w:val="22"/>
          <w:szCs w:val="22"/>
        </w:rPr>
        <w:t xml:space="preserve">Direct line: +44(0)1865 274201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WYCLIFFE HALL PRESS STATEMENT REGARDING ELAINE STORKEY'S DISMISSAL</dc:title>
  <dc:creator>VirtueOnline Archive</dc:creator>
  <cp:lastModifiedBy>Un-named</cp:lastModifiedBy>
  <cp:revision>1</cp:revision>
  <dcterms:created xsi:type="dcterms:W3CDTF">2026-04-22T11:54:40.778Z</dcterms:created>
  <dcterms:modified xsi:type="dcterms:W3CDTF">2026-04-22T11:54:40.778Z</dcterms:modified>
</cp:coreProperties>
</file>

<file path=docProps/custom.xml><?xml version="1.0" encoding="utf-8"?>
<Properties xmlns="http://schemas.openxmlformats.org/officeDocument/2006/custom-properties" xmlns:vt="http://schemas.openxmlformats.org/officeDocument/2006/docPropsVTypes"/>
</file>