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ABANDONS CELIBATE GAYS*UKFREEDOM FOR CHRISTIANS AT RISK*SC PRIESTS DEPOSED</w:t>
      </w:r>
    </w:p>
    <w:p>
      <w:pPr>
        <w:pBdr>
          <w:bottom w:val="single" w:color="AAAAAA" w:sz="6"/>
        </w:pBdr>
        <w:spacing w:after="200" w:before="0"/>
      </w:pPr>
    </w:p>
    <w:p>
      <w:pPr>
        <w:spacing w:after="160"/>
      </w:pPr>
      <w:r>
        <w:rPr>
          <w:rFonts w:ascii="Arial" w:cs="Arial" w:eastAsia="Arial" w:hAnsi="Arial"/>
          <w:sz w:val="22"/>
          <w:szCs w:val="22"/>
        </w:rPr>
        <w:t xml:space="preserve">Our cultural bias. It is essential to give up the illusion that we come to the biblical text as innocent, objective, impartial, culture-free investigators, for we are nothing of the kind. No, the spectacles through which we look at the Bible have cultural lenses. And the mind with which we think about the Bible, however open we keep it, is not empty. On the contrary, it is filled with cultural prejudices. So, though we cannot altogether rid ourselves of our cultural inheritance, we should be aware of our cultural bias. - John R.W. Stott</w:t>
      </w:r>
    </w:p>
    <w:p>
      <w:pPr>
        <w:spacing w:after="160"/>
      </w:pPr>
      <w:r>
        <w:rPr>
          <w:rFonts w:ascii="Arial" w:cs="Arial" w:eastAsia="Arial" w:hAnsi="Arial"/>
          <w:sz w:val="22"/>
          <w:szCs w:val="22"/>
        </w:rPr>
        <w:t xml:space="preserve">No cultural vacuum. No word of the Bible was spoken in a cultural vacuum. Every part of it was culturally conditioned. This is not to say that its message was controlled by the local culture in such a way as to be distorted by it, but rather that the local culture was the medium through which God expressed himself. This is a fact which we neither can nor should deny. But we must be careful what deductions we draw from it. Extreme positions are being taken up on both sides of the debate. Some, whenever they find biblical teaching couched in cultural terms other than their own, declare the teaching irrelevant because the culture is alien. Others make the opposite mistake and invest both the kernel of the teaching and the cultural shell with equal normative authority. The more judicious way, however, is to preserve the inner substance of what God is teaching or commanding, while claiming the liberty to reclothe it in modern cultural dress. For example, Jesus commanded us to wash one another's feet. We should not discard this instruction on the ground that foot-washing is no part of the contemporary culture of the West. Nor should we ignore the cultural factor and with wooden unimaginative literalism go round asking people to take their shoes and socks off in order to let us wash their feet. No, the right response is to discern the inner reality of our Lord's command, which is that if we love one another we will serve one another, even by doing dirty and menial jobs for one another. Then, if we do not wash each other's feet, we will gladly clean each other's shoes. The purpose of such cultural transposition, it will be seen, is not to dodge the awkward commands of Jesus, but rather to make our obedience contemporary. --- John R. W. Stott</w:t>
      </w:r>
    </w:p>
    <w:p>
      <w:pPr>
        <w:spacing w:after="160"/>
      </w:pPr>
      <w:r>
        <w:rPr>
          <w:rFonts w:ascii="Arial" w:cs="Arial" w:eastAsia="Arial" w:hAnsi="Arial"/>
          <w:sz w:val="22"/>
          <w:szCs w:val="22"/>
        </w:rPr>
        <w:t xml:space="preserve">Cultural transposition. To transpose a piece of music is to put it into a different key from that in which it was originally written. To transpose a biblical text is to put it into a different culture from that in which it was originally given. In musical transposition the tune and harmonization remain the same; only the key is different. In biblical transposition the truth of the revelation remains the same; only the cultural expression is different --- John R.W. Stott</w:t>
      </w:r>
    </w:p>
    <w:p>
      <w:pPr>
        <w:spacing w:after="160"/>
      </w:pPr>
      <w:r>
        <w:rPr>
          <w:rFonts w:ascii="Arial" w:cs="Arial" w:eastAsia="Arial" w:hAnsi="Arial"/>
          <w:sz w:val="22"/>
          <w:szCs w:val="22"/>
        </w:rPr>
        <w:t xml:space="preserve">The problem with Britain is that like a dying rose it has been severed from the very roots which were responsible for its, now fading, bloom --- P.J. Saunders</w:t>
      </w:r>
    </w:p>
    <w:p>
      <w:pPr>
        <w:spacing w:after="160"/>
      </w:pPr>
      <w:r>
        <w:rPr>
          <w:rFonts w:ascii="Arial" w:cs="Arial" w:eastAsia="Arial" w:hAnsi="Arial"/>
          <w:sz w:val="22"/>
          <w:szCs w:val="22"/>
        </w:rPr>
        <w:t xml:space="preserve">It was one thing to hear Benedict XVI talk about the poor - on a golden throne draped in ermine. It's quite another to hear it from a guy on the minibus who pays his bills. --- Stephen Marche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12, 2103</w:t>
      </w:r>
    </w:p>
    <w:p>
      <w:pPr>
        <w:spacing w:after="160"/>
      </w:pPr>
      <w:r>
        <w:rPr>
          <w:rFonts w:ascii="Arial" w:cs="Arial" w:eastAsia="Arial" w:hAnsi="Arial"/>
          <w:sz w:val="22"/>
          <w:szCs w:val="22"/>
        </w:rPr>
        <w:t xml:space="preserve">For hundreds of years, Evangelical street preachers have been a normal part of the English cultural scene, but in recent years, a new feature of the political and legal scene has been their frequent arrests whenever they have dared to contradict the sexual zeitgeist and reiterate the Biblical and moral injunctions against homosexuality. The phenomenon is a sign of a deeper problem with British authorities undermining the rule of law and civil liberties.</w:t>
      </w:r>
    </w:p>
    <w:p>
      <w:pPr>
        <w:spacing w:after="160"/>
      </w:pPr>
      <w:r>
        <w:rPr>
          <w:rFonts w:ascii="Arial" w:cs="Arial" w:eastAsia="Arial" w:hAnsi="Arial"/>
          <w:sz w:val="22"/>
          <w:szCs w:val="22"/>
        </w:rPr>
        <w:t xml:space="preserve">At all levels of government, homosexuality is being treated as a special area deserving of special protections and treatment. But why this particular area and not other areas? Why don't pro-lifers rate this special protection? Why don't Evangelical Christians get the same protection?</w:t>
      </w:r>
    </w:p>
    <w:p>
      <w:pPr>
        <w:spacing w:after="160"/>
      </w:pPr>
      <w:r>
        <w:rPr>
          <w:rFonts w:ascii="Arial" w:cs="Arial" w:eastAsia="Arial" w:hAnsi="Arial"/>
          <w:sz w:val="22"/>
          <w:szCs w:val="22"/>
        </w:rPr>
        <w:t xml:space="preserve">What is happening now, instead of groups or individuals getting the benefit of the law evenly and being equal before the law, is inequality in the application of human rights law in the United Kingdom, in statutes like the Public Order Act or the discrimination [Equality] acts, as a matter of public policy. So the law is in effect being biased.</w:t>
      </w:r>
    </w:p>
    <w:p>
      <w:pPr>
        <w:spacing w:after="160"/>
      </w:pPr>
      <w:r>
        <w:rPr>
          <w:rFonts w:ascii="Arial" w:cs="Arial" w:eastAsia="Arial" w:hAnsi="Arial"/>
          <w:sz w:val="22"/>
          <w:szCs w:val="22"/>
        </w:rPr>
        <w:t xml:space="preserve">Citizens are being questioned and put on a register by police for objecting to homosexual partners adopting children. These people have been told by police, "We are monitoring people who have views of that sort." Because of this kind of blanket public policy, particular types of groups will be targeted. This is entirely hostile to the whole idea of the rule of law in a democracy.</w:t>
      </w:r>
    </w:p>
    <w:p>
      <w:pPr>
        <w:spacing w:after="160"/>
      </w:pPr>
      <w:r>
        <w:rPr>
          <w:rFonts w:ascii="Arial" w:cs="Arial" w:eastAsia="Arial" w:hAnsi="Arial"/>
          <w:sz w:val="22"/>
          <w:szCs w:val="22"/>
        </w:rPr>
        <w:t xml:space="preserve">Earlier this month, visiting American street preacher Tony Miano was arrested and held for several hours in Wimbledon when a woman complained that he had stated homosexuality is a sin. Like most of the others, Miano was released without charge, but without charges being laid such Section 5 arrests have caused "serious inroads into the rule of law and freedom of speech" in Britain.</w:t>
      </w:r>
    </w:p>
    <w:p>
      <w:pPr>
        <w:spacing w:after="160"/>
      </w:pPr>
      <w:r>
        <w:rPr>
          <w:rFonts w:ascii="Arial" w:cs="Arial" w:eastAsia="Arial" w:hAnsi="Arial"/>
          <w:sz w:val="22"/>
          <w:szCs w:val="22"/>
        </w:rPr>
        <w:t xml:space="preserve">Christians have to wake up to the reality that a real and ongoing threat to the ancient traditions of British law is growing.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not prepared to die for what you believe, what is the point of living? This is a lesson Archbishop Justin Welby is about to learn. This week he was taken to task by three writers (myself and two others) for his prevarication and waffling over same sex unions. He is for civil partnerships but against gay marriage.</w:t>
      </w:r>
    </w:p>
    <w:p>
      <w:pPr>
        <w:spacing w:after="160"/>
      </w:pPr>
      <w:r>
        <w:rPr>
          <w:rFonts w:ascii="Arial" w:cs="Arial" w:eastAsia="Arial" w:hAnsi="Arial"/>
          <w:sz w:val="22"/>
          <w:szCs w:val="22"/>
        </w:rPr>
        <w:t xml:space="preserve">But that won't do. By endorsing sodomy, he is throwing celibate gays under the bus and is saying in effect that what St. Paul wrote about sodomy is wrong. Welby calls himself an evangelical, but he is not behaving like one.</w:t>
      </w:r>
    </w:p>
    <w:p>
      <w:pPr>
        <w:spacing w:after="160"/>
      </w:pPr>
      <w:r>
        <w:rPr>
          <w:rFonts w:ascii="Arial" w:cs="Arial" w:eastAsia="Arial" w:hAnsi="Arial"/>
          <w:sz w:val="22"/>
          <w:szCs w:val="22"/>
        </w:rPr>
        <w:t xml:space="preserve">Here are three quotes from three stories in today's digest.</w:t>
      </w:r>
    </w:p>
    <w:p>
      <w:pPr>
        <w:spacing w:after="160"/>
      </w:pPr>
      <w:r>
        <w:rPr>
          <w:rFonts w:ascii="Arial" w:cs="Arial" w:eastAsia="Arial" w:hAnsi="Arial"/>
          <w:sz w:val="22"/>
          <w:szCs w:val="22"/>
        </w:rPr>
        <w:t xml:space="preserve">"In order not to appear a hate-filled bigot and homophobe, Archbishop Justin Welby began his illustrious career by saying he stood by civil partnerships, but opposed gay marriage, a distinction with little difference bearing in mind the Church of England's Gaystapo who have taken a leaf out of The U.S. Episcopal Church playbook for total inclusion.</w:t>
      </w:r>
    </w:p>
    <w:p>
      <w:pPr>
        <w:spacing w:after="160"/>
      </w:pPr>
      <w:r>
        <w:rPr>
          <w:rFonts w:ascii="Arial" w:cs="Arial" w:eastAsia="Arial" w:hAnsi="Arial"/>
          <w:sz w:val="22"/>
          <w:szCs w:val="22"/>
        </w:rPr>
        <w:t xml:space="preserve">"By acknowledging civil partnerships, Archbishop Justin Welby (and York Archbishop John Sentamu) have betrayed thousands of celibate gays and lesbians who believe that scripture is absolutely opposed to such behavior and, by indulging in it, risk their eternal salvation (I Cor. 6:9-11)." - VOL</w:t>
      </w:r>
    </w:p>
    <w:p>
      <w:pPr>
        <w:spacing w:after="160"/>
      </w:pPr>
      <w:r>
        <w:rPr>
          <w:rFonts w:ascii="Arial" w:cs="Arial" w:eastAsia="Arial" w:hAnsi="Arial"/>
          <w:sz w:val="22"/>
          <w:szCs w:val="22"/>
        </w:rPr>
        <w:t xml:space="preserve">"...the Archbishop clearly thinks in marketing terms, within which he operated for most of his adult life. Even those he both misunderstands and misapplies. A successful marketing campaign aims at both breadth (expanding its market) and depth (keeping hold of the core customers). Any marketer worth his salt is loath to achieve the former at the expense of the latter. Yet this is what in effect the Archbishop is trying to do.</w:t>
      </w:r>
    </w:p>
    <w:p>
      <w:pPr>
        <w:spacing w:after="160"/>
      </w:pPr>
      <w:r>
        <w:rPr>
          <w:rFonts w:ascii="Arial" w:cs="Arial" w:eastAsia="Arial" w:hAnsi="Arial"/>
          <w:sz w:val="22"/>
          <w:szCs w:val="22"/>
        </w:rPr>
        <w:t xml:space="preserve">"His forlorn hope seems to be that homosexuals marrying at the altar will suddenly make the Incarnation and the Resurrection universally attractive. It won't. What is absolutely and totally guaranteed is that true Christians will leave the Church as a result - to Roman Catholicism, Greek Orthodoxy, or else variously heretical fundamentalist sects. Many will part ways with any church Christianity altogether." - Alexander</w:t>
      </w:r>
    </w:p>
    <w:p>
      <w:pPr>
        <w:spacing w:after="160"/>
      </w:pPr>
      <w:r>
        <w:rPr>
          <w:rFonts w:ascii="Arial" w:cs="Arial" w:eastAsia="Arial" w:hAnsi="Arial"/>
          <w:sz w:val="22"/>
          <w:szCs w:val="22"/>
        </w:rPr>
        <w:t xml:space="preserve">"Your speech to General Synod in York did cause distress, as you appeared to continue to erode and compromise a Christian understanding of marriage. Are we not called to take up the cross and to even be prepared for martyrdom in our following of the Master?</w:t>
      </w:r>
    </w:p>
    <w:p>
      <w:pPr>
        <w:spacing w:after="160"/>
      </w:pPr>
      <w:r>
        <w:rPr>
          <w:rFonts w:ascii="Arial" w:cs="Arial" w:eastAsia="Arial" w:hAnsi="Arial"/>
          <w:sz w:val="22"/>
          <w:szCs w:val="22"/>
        </w:rPr>
        <w:t xml:space="preserve">"Because you have now commended civil partnerships, you will find yourself under tremendous pressure to sanction these within the church, even though they are unrighteous relationships, and outside of the holy will of God.</w:t>
      </w:r>
    </w:p>
    <w:p>
      <w:pPr>
        <w:spacing w:after="160"/>
      </w:pPr>
      <w:r>
        <w:rPr>
          <w:rFonts w:ascii="Arial" w:cs="Arial" w:eastAsia="Arial" w:hAnsi="Arial"/>
          <w:sz w:val="22"/>
          <w:szCs w:val="22"/>
        </w:rPr>
        <w:t xml:space="preserve">"How are you pastorally helping consecrated Christian believers who may have same-sex attraction, but who are committed to refusing temptation in this arena. The Bishops are called to be prophetic spokesmen in the House of Lords, speaking the word of God into the heart of the nation. - The Rev. Graham Cotter</w:t>
      </w:r>
    </w:p>
    <w:p>
      <w:pPr>
        <w:spacing w:after="160"/>
      </w:pPr>
      <w:r>
        <w:rPr>
          <w:rFonts w:ascii="Arial" w:cs="Arial" w:eastAsia="Arial" w:hAnsi="Arial"/>
          <w:sz w:val="22"/>
          <w:szCs w:val="22"/>
        </w:rPr>
        <w:t xml:space="preserve">You can read all three accounts in today's digest. http://tinyurl.com/luapt9k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 of Kenya and Chairman of the GAFCON Primates' Council Archbishop Eliud Wabukala blasted North American Anglican leaders for promoting what he calls a "false gospel" this week.</w:t>
      </w:r>
    </w:p>
    <w:p>
      <w:pPr>
        <w:spacing w:after="160"/>
      </w:pPr>
      <w:r>
        <w:rPr>
          <w:rFonts w:ascii="Arial" w:cs="Arial" w:eastAsia="Arial" w:hAnsi="Arial"/>
          <w:sz w:val="22"/>
          <w:szCs w:val="22"/>
        </w:rPr>
        <w:t xml:space="preserve">In a missive to the Global Fellowship of Confessing Anglicans of the Anglican Communion, he said some provinces are promoting a different "gospel"; that those provinces would continue to remain out of communion along with their bishops and churches that are promoting this false gospel. The Kenyan archbishop also condemned what he called the manifest failure of the Communion Instruments for failing to exercise disciple "in the face of overt heterodoxy."</w:t>
      </w:r>
    </w:p>
    <w:p>
      <w:pPr>
        <w:spacing w:after="160"/>
      </w:pPr>
      <w:r>
        <w:rPr>
          <w:rFonts w:ascii="Arial" w:cs="Arial" w:eastAsia="Arial" w:hAnsi="Arial"/>
          <w:sz w:val="22"/>
          <w:szCs w:val="22"/>
        </w:rPr>
        <w:t xml:space="preserve">The evangelical archbishop said The Jerusalem Statement and Declaration of 2008 is the biblical basis for the actions taken against an increasing theological and moral revisionism in the West.</w:t>
      </w:r>
    </w:p>
    <w:p>
      <w:pPr>
        <w:spacing w:after="160"/>
      </w:pPr>
      <w:r>
        <w:rPr>
          <w:rFonts w:ascii="Arial" w:cs="Arial" w:eastAsia="Arial" w:hAnsi="Arial"/>
          <w:sz w:val="22"/>
          <w:szCs w:val="22"/>
        </w:rPr>
        <w:t xml:space="preserve">VOL will be at GAFCON II in Nairobi later this year where we will hear a ringing endorsement of the gospel that changes lives and the world and hopefully an equally ringing condemnation of western pan-Anglican pansexuality and a liberal gospel that is no gospel at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home front, I found the cumulative shenanigans of Mrs. Jefferts Schori so egregious that I was tempted (beyond that, I was able) and in a brief satirical essay said she had resigned. You can read it here: http://tinyurl.com/lgp3vhv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no one's real surprise, some 103 clergy in the Diocese of South Carolina have been deposed. TEC calls it "notice of restriction" by the faux bishop of the TECinSC, Charles von Rosenberg. There are 77 TEC priests left in TECinSC. 67 are resident within the state and 10 are canonically resident outside of SC with faculties. There are also 11 deacons; 10 resident deacons and 1 nonresident deacon. You can read the full list of names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of the Episcopal Church addressed members of the Joint Assembly of the Anglican Church of Canada this week and delivered herself of her usual rant about saving the world for God.</w:t>
      </w:r>
    </w:p>
    <w:p>
      <w:pPr>
        <w:spacing w:after="160"/>
      </w:pPr>
      <w:r>
        <w:rPr>
          <w:rFonts w:ascii="Arial" w:cs="Arial" w:eastAsia="Arial" w:hAnsi="Arial"/>
          <w:sz w:val="22"/>
          <w:szCs w:val="22"/>
        </w:rPr>
        <w:t xml:space="preserve">It's interesting to note that whenever the liberal wings of the Episcopal Church, the Lutheran church and other liberal bodies gather to talk about social justice and the future of their churches, they completely ignore the elephant in the room, namely the Anglican Church in North America.</w:t>
      </w:r>
    </w:p>
    <w:p>
      <w:pPr>
        <w:spacing w:after="160"/>
      </w:pPr>
      <w:r>
        <w:rPr>
          <w:rFonts w:ascii="Arial" w:cs="Arial" w:eastAsia="Arial" w:hAnsi="Arial"/>
          <w:sz w:val="22"/>
          <w:szCs w:val="22"/>
        </w:rPr>
        <w:t xml:space="preserve">When international and ecumenical types met at the Joint Assembly last week, they all offered some words of inspiration about the meeting's theme, "Together for the Love of the World."</w:t>
      </w:r>
    </w:p>
    <w:p>
      <w:pPr>
        <w:spacing w:after="160"/>
      </w:pPr>
      <w:r>
        <w:rPr>
          <w:rFonts w:ascii="Arial" w:cs="Arial" w:eastAsia="Arial" w:hAnsi="Arial"/>
          <w:sz w:val="22"/>
          <w:szCs w:val="22"/>
        </w:rPr>
        <w:t xml:space="preserve">Bishop Mark Hanson, presiding bishop of the Evangelical Lutheran Church in America, challenged the members of Joint Assembly with some tough questions. "The question before us is these days is, 'what shall be the face of Christianity in North America in the next 10 years? Shall it be an increasingly vanishing face? Or shall it be the face of a cairn?'" he asked, describing the importance of stone cairns for travelers needing directions. "A cairn is a gathering of stones scattered but then piled up, and a cairn can have two functions. It can be a monument, a memorial to the past or it can be a pointing of the way."</w:t>
      </w:r>
    </w:p>
    <w:p>
      <w:pPr>
        <w:spacing w:after="160"/>
      </w:pPr>
      <w:r>
        <w:rPr>
          <w:rFonts w:ascii="Arial" w:cs="Arial" w:eastAsia="Arial" w:hAnsi="Arial"/>
          <w:sz w:val="22"/>
          <w:szCs w:val="22"/>
        </w:rPr>
        <w:t xml:space="preserve">Well if these liberal bodies don't change their ways and get with the Great Commission, they will continue to wither and die; the pile of rocks (cairns) you see, and the churches they have sold to evangelical churches, social service agencies, start up store front businesses, saloons and more WILL be their future.</w:t>
      </w:r>
    </w:p>
    <w:p>
      <w:pPr>
        <w:spacing w:after="160"/>
      </w:pPr>
      <w:r>
        <w:rPr>
          <w:rFonts w:ascii="Arial" w:cs="Arial" w:eastAsia="Arial" w:hAnsi="Arial"/>
          <w:sz w:val="22"/>
          <w:szCs w:val="22"/>
        </w:rPr>
        <w:t xml:space="preserve">To make the point of just how disconnected both TEC and the ACoC are from historic Christianity, an article in the prestigious Atlantic magazine said that "Social justice" apart from evangelization drives youth away from Christianity. When a new study by a Christian apologetics ministry asked college atheists nationwide why they had abandoned religion, it found that most participants had not chosen their worldview from ideologically neutral positions at all, but in reaction to Christianity. Not Islam. Not Buddhism. Christianity.</w:t>
      </w:r>
    </w:p>
    <w:p>
      <w:pPr>
        <w:spacing w:after="160"/>
      </w:pPr>
      <w:r>
        <w:rPr>
          <w:rFonts w:ascii="Arial" w:cs="Arial" w:eastAsia="Arial" w:hAnsi="Arial"/>
          <w:sz w:val="22"/>
          <w:szCs w:val="22"/>
        </w:rPr>
        <w:t xml:space="preserve">Atheists revealed that while many of them grew up attending church where they heard "plenty of messages encouraging 'social justice,' community involvement, and 'being good'...they seldom saw the relationship between that message, Jesus Christ, and the Bible."</w:t>
      </w:r>
    </w:p>
    <w:p>
      <w:pPr>
        <w:spacing w:after="160"/>
      </w:pPr>
      <w:r>
        <w:rPr>
          <w:rFonts w:ascii="Arial" w:cs="Arial" w:eastAsia="Arial" w:hAnsi="Arial"/>
          <w:sz w:val="22"/>
          <w:szCs w:val="22"/>
        </w:rPr>
        <w:t xml:space="preserve">"The connection between Jesus and a person's life was not clear," said one atheist named Stephanie.</w:t>
      </w:r>
    </w:p>
    <w:p>
      <w:pPr>
        <w:spacing w:after="160"/>
      </w:pPr>
      <w:r>
        <w:rPr>
          <w:rFonts w:ascii="Arial" w:cs="Arial" w:eastAsia="Arial" w:hAnsi="Arial"/>
          <w:sz w:val="22"/>
          <w:szCs w:val="22"/>
        </w:rPr>
        <w:t xml:space="preserve">"This is an incisive critique," said Taunton. Stephanie "seems to have intuitively understood that the church does not exist simply to address social ills, but to proclaim the teachings of its Founder, Jesus Christ, and their relevance to the world. Since Stephanie did not see that connection, she saw little incentive to stay."</w:t>
      </w:r>
    </w:p>
    <w:p>
      <w:pPr>
        <w:spacing w:after="160"/>
      </w:pPr>
      <w:r>
        <w:rPr>
          <w:rFonts w:ascii="Arial" w:cs="Arial" w:eastAsia="Arial" w:hAnsi="Arial"/>
          <w:sz w:val="22"/>
          <w:szCs w:val="22"/>
        </w:rPr>
        <w:t xml:space="preserve">PLEASE someone tell that to the Episcopal Church's Presiding Bishop. She's on the wrong track and she is taking the church down with her.</w:t>
      </w:r>
    </w:p>
    <w:p>
      <w:pPr>
        <w:spacing w:after="160"/>
      </w:pPr>
      <w:r>
        <w:rPr>
          <w:rFonts w:ascii="Arial" w:cs="Arial" w:eastAsia="Arial" w:hAnsi="Arial"/>
          <w:sz w:val="22"/>
          <w:szCs w:val="22"/>
        </w:rPr>
        <w:t xml:space="preserve">Many atheists also revealed that they had once attended church with the hope of having light shed on life's big questions, only to find services that were "largely shallow, harmless, and ultimately irrelevant."</w:t>
      </w:r>
    </w:p>
    <w:p>
      <w:pPr>
        <w:spacing w:after="160"/>
      </w:pPr>
      <w:r>
        <w:rPr>
          <w:rFonts w:ascii="Arial" w:cs="Arial" w:eastAsia="Arial" w:hAnsi="Arial"/>
          <w:sz w:val="22"/>
          <w:szCs w:val="22"/>
        </w:rPr>
        <w:t xml:space="preserve">"Church became all about ceremony, handholding, and kumbaya," said one atheist named Phil. "I missed my old youth pastor. He actually knew the Bible."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read a superb interview with distinguished social critic Os Guinness by Marvin Olasky of WORLD magazine on the decline of the West, click here: http://tinyurl.com/lk9a4vh</w:t>
      </w:r>
    </w:p>
    <w:p>
      <w:pPr>
        <w:spacing w:after="160"/>
      </w:pPr>
      <w:r>
        <w:rPr>
          <w:rFonts w:ascii="Arial" w:cs="Arial" w:eastAsia="Arial" w:hAnsi="Arial"/>
          <w:sz w:val="22"/>
          <w:szCs w:val="22"/>
        </w:rPr>
        <w:t xml:space="preserve">As the West declines, Christians will need to be a faithful counter-culture engaged with a world very different than what we've known, says Guinness. Dr. Guinness's latest book The Global Public Square: Religious freedom and the making of a world safe for diversity will be published on September 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During the Anglican Way Institute's recent meeting in Dallas, IRD's Barton Gingerich had the opportunity to sit down with the Rt. Rev. Ray Sutton, bishop coadjutor in the Diocese in Mid-America of the Reformed Episcopal Church (REC) and Ecumenical Officer for the Anglican Church in North America (ACNA).</w:t>
      </w:r>
    </w:p>
    <w:p>
      <w:pPr>
        <w:spacing w:after="160"/>
      </w:pPr>
      <w:r>
        <w:rPr>
          <w:rFonts w:ascii="Arial" w:cs="Arial" w:eastAsia="Arial" w:hAnsi="Arial"/>
          <w:sz w:val="22"/>
          <w:szCs w:val="22"/>
        </w:rPr>
        <w:t xml:space="preserve">In the past few years the REC has moved from its very reformed position to a more ecumenical position.</w:t>
      </w:r>
    </w:p>
    <w:p>
      <w:pPr>
        <w:spacing w:after="160"/>
      </w:pPr>
      <w:r>
        <w:rPr>
          <w:rFonts w:ascii="Arial" w:cs="Arial" w:eastAsia="Arial" w:hAnsi="Arial"/>
          <w:sz w:val="22"/>
          <w:szCs w:val="22"/>
        </w:rPr>
        <w:t xml:space="preserve">Here is a taste of what Bishop Sutton said:</w:t>
      </w:r>
    </w:p>
    <w:p>
      <w:pPr>
        <w:spacing w:after="160"/>
      </w:pPr>
      <w:r>
        <w:rPr>
          <w:rFonts w:ascii="Arial" w:cs="Arial" w:eastAsia="Arial" w:hAnsi="Arial"/>
          <w:sz w:val="22"/>
          <w:szCs w:val="22"/>
        </w:rPr>
        <w:t xml:space="preserve">Bart Gingerich: We've covered Western Christendom. I now want to know about the East. How is dialogue coming along with voices and leaders within the Eastern Orthodox Church? What steps are being taken to repair or construct bridges between the Orthodox and Anglican Communion in the United States and Canada, particularly in light of the new filioque decision that came down from ACNA.</w:t>
      </w:r>
    </w:p>
    <w:p>
      <w:pPr>
        <w:spacing w:after="160"/>
      </w:pPr>
      <w:r>
        <w:rPr>
          <w:rFonts w:ascii="Arial" w:cs="Arial" w:eastAsia="Arial" w:hAnsi="Arial"/>
          <w:sz w:val="22"/>
          <w:szCs w:val="22"/>
        </w:rPr>
        <w:t xml:space="preserve">Bishop Ray Sutton: We actually have had extraordinarily fruitful dialogue with our Eastern brothers and sisters, particularly through the Orthodox Church in America. These wonderful Christians have been among the first Eastern Orthodox believers, to respond to our invitations, to come, and to bring greetings at the national gatherings of ACNA. What we've tried to do in our dialogue is basically pick up where the Anglican Communion has been in its discussion with the Eastern Churches. Within Anglicanism, there's been a long history of relationship and interplay with the Eastern Church. There've been a number of official dialogues that began with Archbishop Michael Ramsey who did a great deal for ecumenism with the East and also with the Roman Church.</w:t>
      </w:r>
    </w:p>
    <w:p>
      <w:pPr>
        <w:spacing w:after="160"/>
      </w:pPr>
      <w:r>
        <w:rPr>
          <w:rFonts w:ascii="Arial" w:cs="Arial" w:eastAsia="Arial" w:hAnsi="Arial"/>
          <w:sz w:val="22"/>
          <w:szCs w:val="22"/>
        </w:rPr>
        <w:t xml:space="preserve">We've not tried to do anything innovative in that regard, and that's why we placed the recommendations we did before ACNA. I think that in the prayer book work that is going on within ACNA there will be something like brackets around the filioque clause with a footnote explaining, as briefly as possible, the history and the Anglican commitment to the original Nicene-Constantinopolitan Creed. This will allow for and even encourage a return to the original creed. At the same time, we have our own received Western tradition. We don't want to deny that, it's there.</w:t>
      </w:r>
    </w:p>
    <w:p>
      <w:pPr>
        <w:spacing w:after="160"/>
      </w:pPr>
      <w:r>
        <w:rPr>
          <w:rFonts w:ascii="Arial" w:cs="Arial" w:eastAsia="Arial" w:hAnsi="Arial"/>
          <w:sz w:val="22"/>
          <w:szCs w:val="22"/>
        </w:rPr>
        <w:t xml:space="preserve">You can read the full interview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next item comes from the "just how far out of reality"some churches are column. A member of All Saints Church in Worcester, Mass. sent this to VOL.</w:t>
      </w:r>
    </w:p>
    <w:p>
      <w:pPr>
        <w:spacing w:after="160"/>
      </w:pPr>
      <w:r>
        <w:rPr>
          <w:rFonts w:ascii="Arial" w:cs="Arial" w:eastAsia="Arial" w:hAnsi="Arial"/>
          <w:sz w:val="22"/>
          <w:szCs w:val="22"/>
        </w:rPr>
        <w:t xml:space="preserve">"A recent clergy gathering in the diocese focused on forming us in environmental stewardship and ecological/'Creation-centered' spirituality, and on educating us about the hard facts of global warming. From a broad consensus across the scientific community, UMass Professor of Climate Science, Raymond Bradley, shared his facts. Those of us who want to worship Jesus Christ find it hard to believe God needs any help from a spiritual think-tank like this to waste our time. The rector is leaving the church on Sunday, September 15 so he will not be involved. Our church is running a $10,588 deficit and no one seems to care, just tap our Endowment."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conservatives have increasingly sounded the alarm over what they say is discrimination against Christians in the military who share their faith with others. A group of military chaplains is launching a campaign to protect religious freedom in the U.S. Armed Forces - but only for service members of the Christian faith.</w:t>
      </w:r>
    </w:p>
    <w:p>
      <w:pPr>
        <w:spacing w:after="160"/>
      </w:pPr>
      <w:r>
        <w:rPr>
          <w:rFonts w:ascii="Arial" w:cs="Arial" w:eastAsia="Arial" w:hAnsi="Arial"/>
          <w:sz w:val="22"/>
          <w:szCs w:val="22"/>
        </w:rPr>
        <w:t xml:space="preserve">The Chaplain Alliance for Religious Liberty said Tuesday it planned to reach out to Christian members of the military in coming months to inform them of their "constitutionally guaranteed religious liberties." The alliance will connect military members through its 2,400 member chaplains - which represent nearly half of the total number of chaplains in the military.</w:t>
      </w:r>
    </w:p>
    <w:p>
      <w:pPr>
        <w:spacing w:after="160"/>
      </w:pPr>
      <w:r>
        <w:rPr>
          <w:rFonts w:ascii="Arial" w:cs="Arial" w:eastAsia="Arial" w:hAnsi="Arial"/>
          <w:sz w:val="22"/>
          <w:szCs w:val="22"/>
        </w:rPr>
        <w:t xml:space="preserve">All 2400 members of the Chaplain Alliance come from evangelical or orthodox Christian backgrounds, according to Crews, despite chaplains representing a range of religious beliefs across the military.</w:t>
      </w:r>
    </w:p>
    <w:p>
      <w:pPr>
        <w:spacing w:after="160"/>
      </w:pPr>
      <w:r>
        <w:rPr>
          <w:rFonts w:ascii="Arial" w:cs="Arial" w:eastAsia="Arial" w:hAnsi="Arial"/>
          <w:sz w:val="22"/>
          <w:szCs w:val="22"/>
        </w:rPr>
        <w:t xml:space="preserve">Who wants the Muslim call to prayer? England's Channel 4′s move to broadcast the Muslim Call to Prayer during Ramadan has met with widespread incredulity.</w:t>
      </w:r>
    </w:p>
    <w:p>
      <w:pPr>
        <w:spacing w:after="160"/>
      </w:pPr>
      <w:r>
        <w:rPr>
          <w:rFonts w:ascii="Arial" w:cs="Arial" w:eastAsia="Arial" w:hAnsi="Arial"/>
          <w:sz w:val="22"/>
          <w:szCs w:val="22"/>
        </w:rPr>
        <w:t xml:space="preserve">ACNA Bishop Derek Jones is the Secretary for the Chaplain Alliance.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some Canadian Anglicans, General Synod's decision on July 6 to bring to its next meeting in 2016 a resolution changing the church's law to allow same-sex marriage will bring new life; but others argue it will only serve to precipitate its decline. That's putting it mildly. Those attending General Synod were blind-sided by the motion towards recognizing same -sex marriage in the Anglican and Lutheran Churches of Canada.</w:t>
      </w:r>
    </w:p>
    <w:p>
      <w:pPr>
        <w:spacing w:after="160"/>
      </w:pPr>
      <w:r>
        <w:rPr>
          <w:rFonts w:ascii="Arial" w:cs="Arial" w:eastAsia="Arial" w:hAnsi="Arial"/>
          <w:sz w:val="22"/>
          <w:szCs w:val="22"/>
        </w:rPr>
        <w:t xml:space="preserve">A VOL observer said it was craftily foisted on them with the intention of making the results a fait accompli. "It was not so long ago that Anglican bishops were telling their people that the church's recognition of same-sex blessings was a long way off. And look where we are now. These same bishops were chastising people for expressing opinions to the contrary prematurely.</w:t>
      </w:r>
    </w:p>
    <w:p>
      <w:pPr>
        <w:spacing w:after="160"/>
      </w:pPr>
      <w:r>
        <w:rPr>
          <w:rFonts w:ascii="Arial" w:cs="Arial" w:eastAsia="Arial" w:hAnsi="Arial"/>
          <w:sz w:val="22"/>
          <w:szCs w:val="22"/>
        </w:rPr>
        <w:t xml:space="preserve">It is very clear that the synod delegations were top-loaded with people in favor of pushing forward the new agenda. The outcome of the voting indicates this fact. But you can bet that this time General Synod has taken one step too far, and though muted in the Anglican Journal article, those opposed have fired their first warning shots. This time out the gate we may well see one or more whole dioceses walk away from it all (carefully regard the Bishop of the Yukon's comments)."</w:t>
      </w:r>
    </w:p>
    <w:p>
      <w:pPr>
        <w:spacing w:after="160"/>
      </w:pPr>
      <w:r>
        <w:rPr>
          <w:rFonts w:ascii="Arial" w:cs="Arial" w:eastAsia="Arial" w:hAnsi="Arial"/>
          <w:sz w:val="22"/>
          <w:szCs w:val="22"/>
        </w:rPr>
        <w:t xml:space="preserve">Bishops, clergy and laity expressed wide-ranging emotions about a resolution that will ask members-at the triennial meeting of the church's governing body-to change Canon 21 on marriage to allow the marriage of same-sex couples.</w:t>
      </w:r>
    </w:p>
    <w:p>
      <w:pPr>
        <w:spacing w:after="160"/>
      </w:pPr>
      <w:r>
        <w:rPr>
          <w:rFonts w:ascii="Arial" w:cs="Arial" w:eastAsia="Arial" w:hAnsi="Arial"/>
          <w:sz w:val="22"/>
          <w:szCs w:val="22"/>
        </w:rPr>
        <w:t xml:space="preserve">"I feel that this is going to cause a lot of divide in our church that we have worked very hard to heal," said Falen MacNaulty, a lay member from the diocese of Fredericton. "I kind of thought we had put this behind us a little bit and were moving forward...I feel that this may have set us backwards slightly."</w:t>
      </w:r>
    </w:p>
    <w:p>
      <w:pPr>
        <w:spacing w:after="160"/>
      </w:pPr>
      <w:r>
        <w:rPr>
          <w:rFonts w:ascii="Arial" w:cs="Arial" w:eastAsia="Arial" w:hAnsi="Arial"/>
          <w:sz w:val="22"/>
          <w:szCs w:val="22"/>
        </w:rPr>
        <w:t xml:space="preserve">Dean Peter Elliott, a clergy delegate from the diocese of New Westminster, and a gay man not so coincidentally, said he was personally "very happy to see this small step, an important step being taken."</w:t>
      </w:r>
    </w:p>
    <w:p>
      <w:pPr>
        <w:spacing w:after="160"/>
      </w:pPr>
      <w:r>
        <w:rPr>
          <w:rFonts w:ascii="Arial" w:cs="Arial" w:eastAsia="Arial" w:hAnsi="Arial"/>
          <w:sz w:val="22"/>
          <w:szCs w:val="22"/>
        </w:rPr>
        <w:t xml:space="preserve">Diocese of Yukon Bishop Larry Robertson said he was "disappointed" on a number of counts. "I've been told by at least one primate and many bishops that we're not discussing marriage, so we have done no real research on it," he said. "It's a complete leap.</w:t>
      </w:r>
    </w:p>
    <w:p>
      <w:pPr>
        <w:spacing w:after="160"/>
      </w:pPr>
      <w:r>
        <w:rPr>
          <w:rFonts w:ascii="Arial" w:cs="Arial" w:eastAsia="Arial" w:hAnsi="Arial"/>
          <w:sz w:val="22"/>
          <w:szCs w:val="22"/>
        </w:rPr>
        <w:t xml:space="preserve">Bishop Sue Moxley, diocese of Nova Scotia and Prince Edward Island, expressed support for the motion. "There's an interesting dynamic: that people can get their head around blessing a couple but not get their head around marriage," she said. "For me, that doesn't make sense because for me a blessing is what a wedding in a church is about."</w:t>
      </w:r>
    </w:p>
    <w:p>
      <w:pPr>
        <w:spacing w:after="160"/>
      </w:pPr>
      <w:r>
        <w:rPr>
          <w:rFonts w:ascii="Arial" w:cs="Arial" w:eastAsia="Arial" w:hAnsi="Arial"/>
          <w:sz w:val="22"/>
          <w:szCs w:val="22"/>
        </w:rPr>
        <w:t xml:space="preserve">Packwood also expressed concern that changing the marriage canon to allow the marriage of same-gender couples in church would only hasten the decline in membership and revenues of the church. "I come from Alberta, and when the ELCIC [Evangelical Lutheran Church in Canada] made a decision just for the same-sex blessings, 35 congregations left in Alberta alone and their budget declined by 25 per cent."</w:t>
      </w:r>
    </w:p>
    <w:p>
      <w:pPr>
        <w:spacing w:after="160"/>
      </w:pPr>
      <w:r>
        <w:rPr>
          <w:rFonts w:ascii="Arial" w:cs="Arial" w:eastAsia="Arial" w:hAnsi="Arial"/>
          <w:sz w:val="22"/>
          <w:szCs w:val="22"/>
        </w:rPr>
        <w:t xml:space="preserve">Packwood, who believes that same-sex marriage is "manifestly contrary to the teaching of scripture and the liturgy of the church," also expressed concern about the resolution's effect on the Anglican Church of Canada's standing in the Anglican Communion worldwide. "We're not in communion with the majority of Anglicans...because they think we've gone so far and that's even without making a decision," he said. "If we go and change the marriage canon, then that's really going to draw the line and that won't be helpful to our spiritual health or our finances."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coalition of scouting fans, scout leaders and Eagle Scouts, angered when the Boy Scouts of America decided in May to allow openly-gay boys join the organization, plan to announce the formation of a competing club.</w:t>
      </w:r>
    </w:p>
    <w:p>
      <w:pPr>
        <w:spacing w:after="160"/>
      </w:pPr>
      <w:r>
        <w:rPr>
          <w:rFonts w:ascii="Arial" w:cs="Arial" w:eastAsia="Arial" w:hAnsi="Arial"/>
          <w:sz w:val="22"/>
          <w:szCs w:val="22"/>
        </w:rPr>
        <w:t xml:space="preserve">OnMyHonor.net is set to reveal their plans to create a "new boys youth organization" that will focus on "character development" for young men.</w:t>
      </w:r>
    </w:p>
    <w:p>
      <w:pPr>
        <w:spacing w:after="160"/>
      </w:pPr>
      <w:r>
        <w:rPr>
          <w:rFonts w:ascii="Arial" w:cs="Arial" w:eastAsia="Arial" w:hAnsi="Arial"/>
          <w:sz w:val="22"/>
          <w:szCs w:val="22"/>
        </w:rPr>
        <w:t xml:space="preserve">The Texas-based group helped lead the fight against the controversial decision by BSA to drop the ban on gay scouts. Since the decision, several churches and local groups around the nation have condemned the Scouts, but no alternative has emerged.</w:t>
      </w:r>
    </w:p>
    <w:p>
      <w:pPr>
        <w:spacing w:after="160"/>
      </w:pPr>
      <w:r>
        <w:rPr>
          <w:rFonts w:ascii="Arial" w:cs="Arial" w:eastAsia="Arial" w:hAnsi="Arial"/>
          <w:sz w:val="22"/>
          <w:szCs w:val="22"/>
        </w:rPr>
        <w:t xml:space="preserve">OnMyHonor.net has not released their plan, but they have polled members on what types of activities, including political, the new group should be engaged 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Omaha, Holy Cross Anglican Church has been received into full sacramental communion and visible unity with the 300 million-member Orthodox Church and is now known as Holy Cross Orthodox Church.</w:t>
      </w:r>
    </w:p>
    <w:p>
      <w:pPr>
        <w:spacing w:after="160"/>
      </w:pPr>
      <w:r>
        <w:rPr>
          <w:rFonts w:ascii="Arial" w:cs="Arial" w:eastAsia="Arial" w:hAnsi="Arial"/>
          <w:sz w:val="22"/>
          <w:szCs w:val="22"/>
        </w:rPr>
        <w:t xml:space="preserve">Holy Cross Orthodox Church is an Anglican Rite parish of the Western Rite Vicariate of the Russian Orthodox Church Outside of Russia.</w:t>
      </w:r>
    </w:p>
    <w:p>
      <w:pPr>
        <w:spacing w:after="160"/>
      </w:pPr>
      <w:r>
        <w:rPr>
          <w:rFonts w:ascii="Arial" w:cs="Arial" w:eastAsia="Arial" w:hAnsi="Arial"/>
          <w:sz w:val="22"/>
          <w:szCs w:val="22"/>
        </w:rPr>
        <w:t xml:space="preserve">Fr. Victor Novak is Rector and is the priest there assisted by Fr. Michael Smith.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we close on this high note: Anglicanism was the fastest-growing major Christian tradition in Africa between 1970 and 2010. The ecclesiastical center of gravity of Christianity has shifted to the Global South says a study published by the Center for the Study of Global Christianity at Gordon-Conwell Theological Seminary in Massachusetts,.</w:t>
      </w:r>
    </w:p>
    <w:p>
      <w:pPr>
        <w:spacing w:after="160"/>
      </w:pPr>
      <w:r>
        <w:rPr>
          <w:rFonts w:ascii="Arial" w:cs="Arial" w:eastAsia="Arial" w:hAnsi="Arial"/>
          <w:sz w:val="22"/>
          <w:szCs w:val="22"/>
        </w:rPr>
        <w:t xml:space="preserve">Demographic data published in "Christianity in Its Global Context, 1970–2020: Society, Religion, and Mission" reports that while agnosticism and atheism has grown in Europe and Christianity plateaued, Europe remains the exception on the world scene as religions continue to gather new adherents round the world.</w:t>
      </w:r>
    </w:p>
    <w:p>
      <w:pPr>
        <w:spacing w:after="160"/>
      </w:pPr>
      <w:r>
        <w:rPr>
          <w:rFonts w:ascii="Arial" w:cs="Arial" w:eastAsia="Arial" w:hAnsi="Arial"/>
          <w:sz w:val="22"/>
          <w:szCs w:val="22"/>
        </w:rPr>
        <w:t xml:space="preserve">Among the papers findings was that In 1970, Africa was 38.7 per cent Christian (143 million) and by 2020 the continent "will likely be 49.3% Christian (631 million)."</w:t>
      </w:r>
    </w:p>
    <w:p>
      <w:pPr>
        <w:spacing w:after="160"/>
      </w:pPr>
      <w:r>
        <w:rPr>
          <w:rFonts w:ascii="Arial" w:cs="Arial" w:eastAsia="Arial" w:hAnsi="Arial"/>
          <w:sz w:val="22"/>
          <w:szCs w:val="22"/>
        </w:rPr>
        <w:t xml:space="preserve">Within the Christian population, Anglicans in Africa grew from 7.7 million in 1970 to 50.8 million in 2010 and are expected to "reach 65 million by 2020".</w:t>
      </w:r>
    </w:p>
    <w:p>
      <w:pPr>
        <w:spacing w:after="160"/>
      </w:pPr>
      <w:r>
        <w:rPr>
          <w:rFonts w:ascii="Arial" w:cs="Arial" w:eastAsia="Arial" w:hAnsi="Arial"/>
          <w:sz w:val="22"/>
          <w:szCs w:val="22"/>
        </w:rPr>
        <w:t xml:space="preserve">Between 1970 and 2010 the number of Roman Catholics in Africa rose from 44.9 million (6.8 per cent of Catholics globally) to 197.0 million (15.2 per cent). By 2020 "there will be 232 million Roman Catholics in Africa, or 18.0 per cent of the world's Catholics."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NOTE TO ALL VOL READERS WHO GO TO VOL'S WEBSITE www.virtueonline.org New user registrations are closed because we moved to the DISQUS.com system for comments. In the past, readers who wished to comment on an article needed a user account on the website in order to do so. With DISQUS.com, this is no longer necessary. You can post a comment using a DISQUS.com, Facebook or Twitter login. The comment form is at the bottom of each article. Please note. Some of the more extreme over the top comments WILL BE deleted. If you can't be civil, don't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still in transition as we make the move from suburbia to the city. Most of you will have received an e-mail receipt for your donation, some of you have not. Please be patient. We are still setting up and unpacking. We have also had to face two immediate medical crises that slowed us down. We are now catching up. If you made a PAYPAL donation, you will have already received an official reply/receipt. If you sent a check and cannot wait, please send me your e-mail and the amount you sent and I will send you an OFFICIAL E-MAIL RECEIPT. Where we have found e-mails by donors, we have already replied.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summer blues have hit. We have entered into what is called the "silly season" in journalism typified by the emergence of frivolous news stories in the media. But there is nothing "silly" about what is going on in the Anglican Communion. Nothing. News emerges almost daily that requires posting and analysis. We are urgently in need of funds. Two family medical crises have made it impossible for me to solicit funds directly for VOL. Please consider a tax deductible donation today. We need it to keep VOL going. We have downsized, there is staff to pay, bills to meet, travel to pay for. We must have a monthly base line just to survive. Every donation counts, even small gifts are appreciated and welcome. Our new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 For more stories and to access one of the most comprehensive archives of the Anglican Communion, go here:</w:t>
      </w:r>
    </w:p>
    <w:p>
      <w:pPr>
        <w:spacing w:after="160"/>
      </w:pPr>
      <w:r>
        <w:rPr>
          <w:rFonts w:ascii="Arial" w:cs="Arial" w:eastAsia="Arial" w:hAnsi="Arial"/>
          <w:sz w:val="22"/>
          <w:szCs w:val="22"/>
        </w:rPr>
        <w:t xml:space="preserve">www.virtueonline.org 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ABANDONS CELIBATE GAYS*UKFREEDOM FOR CHRISTIANS AT RISK*SC PRIESTS DEPOSED</dc:title>
  <dc:creator>VirtueOnline Archive</dc:creator>
  <cp:lastModifiedBy>Un-named</cp:lastModifiedBy>
  <cp:revision>1</cp:revision>
  <dcterms:created xsi:type="dcterms:W3CDTF">2026-04-22T11:55:48.747Z</dcterms:created>
  <dcterms:modified xsi:type="dcterms:W3CDTF">2026-04-22T11:55:48.747Z</dcterms:modified>
</cp:coreProperties>
</file>

<file path=docProps/custom.xml><?xml version="1.0" encoding="utf-8"?>
<Properties xmlns="http://schemas.openxmlformats.org/officeDocument/2006/custom-properties" xmlns:vt="http://schemas.openxmlformats.org/officeDocument/2006/docPropsVTypes"/>
</file>