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NATIONAL CATHEDRAL CELEBRATES A PHONY HATE CRIME</w:t>
      </w:r>
    </w:p>
    <w:p>
      <w:pPr>
        <w:pBdr>
          <w:bottom w:val="single" w:color="AAAAAA" w:sz="6"/>
        </w:pBdr>
        <w:spacing w:after="200" w:before="0"/>
      </w:pPr>
    </w:p>
    <w:p>
      <w:pPr>
        <w:spacing w:after="160"/>
      </w:pPr>
      <w:r>
        <w:rPr>
          <w:rFonts w:ascii="Arial" w:cs="Arial" w:eastAsia="Arial" w:hAnsi="Arial"/>
          <w:sz w:val="22"/>
          <w:szCs w:val="22"/>
        </w:rPr>
        <w:t xml:space="preserve">Matthew Shepard was not killed because he was gay. It was all about consensual sex and drugs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24, 2013</w:t>
      </w:r>
    </w:p>
    <w:p>
      <w:pPr>
        <w:spacing w:after="160"/>
      </w:pPr>
      <w:r>
        <w:rPr>
          <w:rFonts w:ascii="Arial" w:cs="Arial" w:eastAsia="Arial" w:hAnsi="Arial"/>
          <w:sz w:val="22"/>
          <w:szCs w:val="22"/>
        </w:rPr>
        <w:t xml:space="preserve">It's been 15 years since the death of Matthew Shepard. To mark the anniversary of his death, the Washington National Cathedral hosted a weekend of events to honor and remember lesbian, gay, bisexual, and transgender (LBGT) youth who, they say, have suffered hate-inspired bullying, discrimination, and violence.</w:t>
      </w:r>
    </w:p>
    <w:p>
      <w:pPr>
        <w:spacing w:after="160"/>
      </w:pPr>
      <w:r>
        <w:rPr>
          <w:rFonts w:ascii="Arial" w:cs="Arial" w:eastAsia="Arial" w:hAnsi="Arial"/>
          <w:sz w:val="22"/>
          <w:szCs w:val="22"/>
        </w:rPr>
        <w:t xml:space="preserve">"We are pleased to sponsor these events with the Matthew Shepard Foundation, the Tyler Clementi Foundation, the Human Rights Campaign, GLAAD, the Trevor Project, and PFLAG," said Cathedral Dean Gary Hall, a leading advocate for LGBT equality as he welcomed guest panelists for a discussion about Matthew Shepard and Tyler Clementi's legacies and how people of faith can stand with LGBT youth.</w:t>
      </w:r>
    </w:p>
    <w:p>
      <w:pPr>
        <w:spacing w:after="160"/>
      </w:pPr>
      <w:r>
        <w:rPr>
          <w:rFonts w:ascii="Arial" w:cs="Arial" w:eastAsia="Arial" w:hAnsi="Arial"/>
          <w:sz w:val="22"/>
          <w:szCs w:val="22"/>
        </w:rPr>
        <w:t xml:space="preserve">The only problem is that it is a complete lie.</w:t>
      </w:r>
    </w:p>
    <w:p>
      <w:pPr>
        <w:spacing w:after="160"/>
      </w:pPr>
      <w:r>
        <w:rPr>
          <w:rFonts w:ascii="Arial" w:cs="Arial" w:eastAsia="Arial" w:hAnsi="Arial"/>
          <w:sz w:val="22"/>
          <w:szCs w:val="22"/>
        </w:rPr>
        <w:t xml:space="preserve">Almost everything you think you know about the Matthew Shepard narrative is false. Thanks to a new book by an award winning gay journalist, we now know that much of this narrative turns out to be false, little more than gay hagiography.</w:t>
      </w:r>
    </w:p>
    <w:p>
      <w:pPr>
        <w:spacing w:after="160"/>
      </w:pPr>
      <w:r>
        <w:rPr>
          <w:rFonts w:ascii="Arial" w:cs="Arial" w:eastAsia="Arial" w:hAnsi="Arial"/>
          <w:sz w:val="22"/>
          <w:szCs w:val="22"/>
        </w:rPr>
        <w:t xml:space="preserve">As gay journalist Aaron Hicklin, writing in The Advocate asks, "How do people sold on one version of history react to being told that the facts are slippery --- that thinking of Shepard's murder as a hate crime does not mean it was a hate crime? And how does it color our understanding of such a crime if the perpetrator and victim not only knew each other but also had sex together, bought drugs from one another, and partied together?"</w:t>
      </w:r>
    </w:p>
    <w:p>
      <w:pPr>
        <w:spacing w:after="160"/>
      </w:pPr>
      <w:r>
        <w:rPr>
          <w:rFonts w:ascii="Arial" w:cs="Arial" w:eastAsia="Arial" w:hAnsi="Arial"/>
          <w:sz w:val="22"/>
          <w:szCs w:val="22"/>
        </w:rPr>
        <w:t xml:space="preserve">This startling revelation comes in The Book of Matt to be published next week by gay investigative journalist Stephen Jiminez, who over the course of years interviewed over 100 people including Shepard's friends, friends of the killers, and the killers themselves.</w:t>
      </w:r>
    </w:p>
    <w:p>
      <w:pPr>
        <w:spacing w:after="160"/>
      </w:pPr>
      <w:r>
        <w:rPr>
          <w:rFonts w:ascii="Arial" w:cs="Arial" w:eastAsia="Arial" w:hAnsi="Arial"/>
          <w:sz w:val="22"/>
          <w:szCs w:val="22"/>
        </w:rPr>
        <w:t xml:space="preserve">Matthew Shepard was the winsome young homosexual in Laramie, Wyoming who in October 1998 was tortured, killed, and left hanging grotesquely from a fence. He was discovered almost a day later and later died in the hospital from his horrific wounds.</w:t>
      </w:r>
    </w:p>
    <w:p>
      <w:pPr>
        <w:spacing w:after="160"/>
      </w:pPr>
      <w:r>
        <w:rPr>
          <w:rFonts w:ascii="Arial" w:cs="Arial" w:eastAsia="Arial" w:hAnsi="Arial"/>
          <w:sz w:val="22"/>
          <w:szCs w:val="22"/>
        </w:rPr>
        <w:t xml:space="preserve">On the night of October 6, Shepard met "two strangers" in the Fireside Lounge in Laramie. The two men offered Shepard a ride home but instead drove him to a remote area, robbed him, beat him with pistols, and left him splayed on a fence.</w:t>
      </w:r>
    </w:p>
    <w:p>
      <w:pPr>
        <w:spacing w:after="160"/>
      </w:pPr>
      <w:r>
        <w:rPr>
          <w:rFonts w:ascii="Arial" w:cs="Arial" w:eastAsia="Arial" w:hAnsi="Arial"/>
          <w:sz w:val="22"/>
          <w:szCs w:val="22"/>
        </w:rPr>
        <w:t xml:space="preserve">Cops found the bloody gun along with Shepard's shoes and wallet in the truck of the two men --- Aaron McKinney and Russell Henderson.</w:t>
      </w:r>
    </w:p>
    <w:p>
      <w:pPr>
        <w:spacing w:after="160"/>
      </w:pPr>
      <w:r>
        <w:rPr>
          <w:rFonts w:ascii="Arial" w:cs="Arial" w:eastAsia="Arial" w:hAnsi="Arial"/>
          <w:sz w:val="22"/>
          <w:szCs w:val="22"/>
        </w:rPr>
        <w:t xml:space="preserve">McKinney and Henderson claimed the "gay panic" defense -- that they freaked out when Shepard came onto them sexually and killed him in a rage. They made other claims, too, but were convicted and sentenced to life in prison.</w:t>
      </w:r>
    </w:p>
    <w:p>
      <w:pPr>
        <w:spacing w:after="160"/>
      </w:pPr>
      <w:r>
        <w:rPr>
          <w:rFonts w:ascii="Arial" w:cs="Arial" w:eastAsia="Arial" w:hAnsi="Arial"/>
          <w:sz w:val="22"/>
          <w:szCs w:val="22"/>
        </w:rPr>
        <w:t xml:space="preserve">Almost immediately, Shepard became a secular saint, and his killing became a kind of gay Passion Play where he suffered and died for the cause of homosexuality against the growing homophobia and hatred of gay America.</w:t>
      </w:r>
    </w:p>
    <w:p>
      <w:pPr>
        <w:spacing w:after="160"/>
      </w:pPr>
      <w:r>
        <w:rPr>
          <w:rFonts w:ascii="Arial" w:cs="Arial" w:eastAsia="Arial" w:hAnsi="Arial"/>
          <w:sz w:val="22"/>
          <w:szCs w:val="22"/>
        </w:rPr>
        <w:t xml:space="preserve">Indeed, a Mathew Shepard industry grew rapidly with plays and foundations along with state and even national hate crimes legislation named for him. Rock stars wrote songs about him, including Elton John and Melissa Etheridge. Lady Gaga performed John Lennon's "Imagine" and changed the lyrics to include Shepard.</w:t>
      </w:r>
    </w:p>
    <w:p>
      <w:pPr>
        <w:spacing w:after="160"/>
      </w:pPr>
      <w:r>
        <w:rPr>
          <w:rFonts w:ascii="Arial" w:cs="Arial" w:eastAsia="Arial" w:hAnsi="Arial"/>
          <w:sz w:val="22"/>
          <w:szCs w:val="22"/>
        </w:rPr>
        <w:t xml:space="preserve">All along there were naysayers to the Shepard narrative. Social critic Camille Paglia wrote in Salon that Shepard had a taste for what is called "rough trade" and that he could have died from that. Detectives at the time suggested that his death was more than likely tied to drugs rather than his homosexuality. An ABC 20/20 segment several years later also explored that possibility. Paglia is a self acknowledged lesbian.</w:t>
      </w:r>
    </w:p>
    <w:p>
      <w:pPr>
        <w:spacing w:after="160"/>
      </w:pPr>
      <w:r>
        <w:rPr>
          <w:rFonts w:ascii="Arial" w:cs="Arial" w:eastAsia="Arial" w:hAnsi="Arial"/>
          <w:sz w:val="22"/>
          <w:szCs w:val="22"/>
        </w:rPr>
        <w:t xml:space="preserve">However, a new book out by award winning gay journalist Steven Jiminez goes much further than previous critics of the Shepard narrative. Jiminez went to Laramie many years ago to conduct interviews for a movie script about the life and death of Shepard. Almost immediately, he began to hear stories about Shepard that had never been reported and that flatly contradicted the notion that he was killed because he was gay.</w:t>
      </w:r>
    </w:p>
    <w:p>
      <w:pPr>
        <w:spacing w:after="160"/>
      </w:pPr>
      <w:r>
        <w:rPr>
          <w:rFonts w:ascii="Arial" w:cs="Arial" w:eastAsia="Arial" w:hAnsi="Arial"/>
          <w:sz w:val="22"/>
          <w:szCs w:val="22"/>
        </w:rPr>
        <w:t xml:space="preserve">The Book of Matt reveals what townsfolk knew all along, that Shepard was very involved in the Laramie drug scene, may have been an occasional drug dealer himself, and even more importantly, he knew his killers. More than that, he and his killers had sex together.</w:t>
      </w:r>
    </w:p>
    <w:p>
      <w:pPr>
        <w:spacing w:after="160"/>
      </w:pPr>
      <w:r>
        <w:rPr>
          <w:rFonts w:ascii="Arial" w:cs="Arial" w:eastAsia="Arial" w:hAnsi="Arial"/>
          <w:sz w:val="22"/>
          <w:szCs w:val="22"/>
        </w:rPr>
        <w:t xml:space="preserve">According to the Jiminez book, Shepard knew his killers well. The book speculates that Shepard was killed because he had a new stash of methamphetamine that the killers wanted. The book also reports that his main killer, Aaron McKinney, was on a five-day meth binge, a state given to maniacal violence.</w:t>
      </w:r>
    </w:p>
    <w:p>
      <w:pPr>
        <w:spacing w:after="160"/>
      </w:pPr>
      <w:r>
        <w:rPr>
          <w:rFonts w:ascii="Arial" w:cs="Arial" w:eastAsia="Arial" w:hAnsi="Arial"/>
          <w:sz w:val="22"/>
          <w:szCs w:val="22"/>
        </w:rPr>
        <w:t xml:space="preserve">The new book has been reported in the gay press and also in the conservative press but does not seem to have broken into the mainstream, nor has it broken into the liberal and revisionist minds of Episcopal leaders. That all may change when the book is finally released on October 1.</w:t>
      </w:r>
    </w:p>
    <w:p>
      <w:pPr>
        <w:spacing w:after="160"/>
      </w:pPr>
      <w:r>
        <w:rPr>
          <w:rFonts w:ascii="Arial" w:cs="Arial" w:eastAsia="Arial" w:hAnsi="Arial"/>
          <w:sz w:val="22"/>
          <w:szCs w:val="22"/>
        </w:rPr>
        <w:t xml:space="preserve">But the question remains, will this new story change in any way the dominant story that has aided the gay movement so well? What will that do to his martyr status in the gay community and in the larger world including at the United Nations? Will Dean Hall at the Washington Cathedral admit he was wrong?</w:t>
      </w:r>
    </w:p>
    <w:p>
      <w:pPr>
        <w:spacing w:after="160"/>
      </w:pPr>
      <w:r>
        <w:rPr>
          <w:rFonts w:ascii="Arial" w:cs="Arial" w:eastAsia="Arial" w:hAnsi="Arial"/>
          <w:sz w:val="22"/>
          <w:szCs w:val="22"/>
        </w:rPr>
        <w:t xml:space="preserve">UGANDA REDUX</w:t>
      </w:r>
    </w:p>
    <w:p>
      <w:pPr>
        <w:spacing w:after="160"/>
      </w:pPr>
      <w:r>
        <w:rPr>
          <w:rFonts w:ascii="Arial" w:cs="Arial" w:eastAsia="Arial" w:hAnsi="Arial"/>
          <w:sz w:val="22"/>
          <w:szCs w:val="22"/>
        </w:rPr>
        <w:t xml:space="preserve">This is not the first time Anglican Leaders have gotten it wrong. When Ugandan gay activist David Kato was killed by his sex partner, Western Anglican leaders, including the Archbishop of Canterbury, hailed it as a hate crime and demanded action by a government not disposed to tolerating such behavior on their soil.</w:t>
      </w:r>
    </w:p>
    <w:p>
      <w:pPr>
        <w:spacing w:after="160"/>
      </w:pPr>
      <w:r>
        <w:rPr>
          <w:rFonts w:ascii="Arial" w:cs="Arial" w:eastAsia="Arial" w:hAnsi="Arial"/>
          <w:sz w:val="22"/>
          <w:szCs w:val="22"/>
        </w:rPr>
        <w:t xml:space="preserve">Then the truth emerged. It was not about bigotry. Kato was killed by Enock Nsubuga, whom the Police described as a "well-known thief," at his girlfriend's house saying he had been staying at Mr. Kato's home after the activist bailed him out of prison on Jan. 24. The Kampala police ruled out that the murder was in any way related to his gay-rights campaign. Kato was beaten to death with a hammer at his home and died on the way to hospital.</w:t>
      </w:r>
    </w:p>
    <w:p>
      <w:pPr>
        <w:spacing w:after="160"/>
      </w:pPr>
      <w:r>
        <w:rPr>
          <w:rFonts w:ascii="Arial" w:cs="Arial" w:eastAsia="Arial" w:hAnsi="Arial"/>
          <w:sz w:val="22"/>
          <w:szCs w:val="22"/>
        </w:rPr>
        <w:t xml:space="preserve">"According to the suspect, he negotiated with the deceased to be paid money as he was to be used as a sexual partner," Uganda's top police officer, Inspector General Kale Kayihura, said. The men then had sex, but Mr. Kato did not pay. "The following day, Nsubuga confesses that he picked a hammer from the bathroom and hit him on the head," Inspector Kayihura explained. "There is nothing concrete to suggest that Nsubuga was motivated by hate, although we are not dismissing it."</w:t>
      </w:r>
    </w:p>
    <w:p>
      <w:pPr>
        <w:spacing w:after="160"/>
      </w:pPr>
      <w:r>
        <w:rPr>
          <w:rFonts w:ascii="Arial" w:cs="Arial" w:eastAsia="Arial" w:hAnsi="Arial"/>
          <w:sz w:val="22"/>
          <w:szCs w:val="22"/>
        </w:rPr>
        <w:t xml:space="preserve">The Archbishop of Canterbury got it wrong. Kato, the gay Anglican activist in Kampala, Uganda, was murdered by a man he had sex with but never paid. The man killed him and then fled. He has later caught and arrested, according to Reuters and local newspaper reports at the time.</w:t>
      </w:r>
    </w:p>
    <w:p>
      <w:pPr>
        <w:spacing w:after="160"/>
      </w:pPr>
      <w:r>
        <w:rPr>
          <w:rFonts w:ascii="Arial" w:cs="Arial" w:eastAsia="Arial" w:hAnsi="Arial"/>
          <w:sz w:val="22"/>
          <w:szCs w:val="22"/>
        </w:rPr>
        <w:t xml:space="preserve">NIGERIA REDUX</w:t>
      </w:r>
    </w:p>
    <w:p>
      <w:pPr>
        <w:spacing w:after="160"/>
      </w:pPr>
      <w:r>
        <w:rPr>
          <w:rFonts w:ascii="Arial" w:cs="Arial" w:eastAsia="Arial" w:hAnsi="Arial"/>
          <w:sz w:val="22"/>
          <w:szCs w:val="22"/>
        </w:rPr>
        <w:t xml:space="preserve">It also happened in Nigeria when a Nigerian Anglican bishop was falsely accused of describing homosexuals as "inhuman, insane, satanic and not fit to live". The Anglican Bishop of Uyo, the Rt. Rev. Isaac Orama said it was untrue. Bishop Orama never made any statement at any time to condemn perpetuators of such unbiblical acts. In a statement at the time, Dr. Rowan Williams said: "If these reports are correct, I would urge the bishop to apologize. Such comments are unacceptable and profoundly shocking on the lips of any Christian."</w:t>
      </w:r>
    </w:p>
    <w:p>
      <w:pPr>
        <w:spacing w:after="160"/>
      </w:pPr>
      <w:r>
        <w:rPr>
          <w:rFonts w:ascii="Arial" w:cs="Arial" w:eastAsia="Arial" w:hAnsi="Arial"/>
          <w:sz w:val="22"/>
          <w:szCs w:val="22"/>
        </w:rPr>
        <w:t xml:space="preserve">Williams jumped in before he knew all the facts. He should have shut up.</w:t>
      </w:r>
    </w:p>
    <w:p>
      <w:pPr>
        <w:spacing w:after="160"/>
      </w:pPr>
      <w:r>
        <w:rPr>
          <w:rFonts w:ascii="Arial" w:cs="Arial" w:eastAsia="Arial" w:hAnsi="Arial"/>
          <w:sz w:val="22"/>
          <w:szCs w:val="22"/>
        </w:rPr>
        <w:t xml:space="preserve">When I asked Dr. Williams at a press conference in Dublin whether Kato's death might be nothing more than murder and robbery by his houseguest, he blasted back that "words have consequences". Indeed, they do.</w:t>
      </w:r>
    </w:p>
    <w:p>
      <w:pPr>
        <w:spacing w:after="160"/>
      </w:pPr>
      <w:r>
        <w:rPr>
          <w:rFonts w:ascii="Arial" w:cs="Arial" w:eastAsia="Arial" w:hAnsi="Arial"/>
          <w:sz w:val="22"/>
          <w:szCs w:val="22"/>
        </w:rPr>
        <w:t xml:space="preserve">Williams said it was about "the bigotry of others." It was a huge lie. Neither the death of Shepard nor Kato had anything to do with bigotry. It was about consensual sex, drugs and unpaid for sex.</w:t>
      </w:r>
    </w:p>
    <w:p>
      <w:pPr>
        <w:spacing w:after="160"/>
      </w:pPr>
      <w:r>
        <w:rPr>
          <w:rFonts w:ascii="Arial" w:cs="Arial" w:eastAsia="Arial" w:hAnsi="Arial"/>
          <w:sz w:val="22"/>
          <w:szCs w:val="22"/>
        </w:rPr>
        <w:t xml:space="preserve">Katharine Jefferts Schori also knee-jerked on this one. At the time the Episcopal Church's Presiding Bishop went on the offensive stating, "His voice has been silenced. We can pray that others will continue that work, or be challenged by the brutality of his death into some conversion of heart. Will we challenge the world to respect the dignity of every single human being?"</w:t>
      </w:r>
    </w:p>
    <w:p>
      <w:pPr>
        <w:spacing w:after="160"/>
      </w:pPr>
      <w:r>
        <w:rPr>
          <w:rFonts w:ascii="Arial" w:cs="Arial" w:eastAsia="Arial" w:hAnsi="Arial"/>
          <w:sz w:val="22"/>
          <w:szCs w:val="22"/>
        </w:rPr>
        <w:t xml:space="preserve">The truth is his voice was silenced because he bought sex and didn't pay for it, pure and simple.</w:t>
      </w:r>
    </w:p>
    <w:p>
      <w:pPr>
        <w:spacing w:after="160"/>
      </w:pPr>
      <w:r>
        <w:rPr>
          <w:rFonts w:ascii="Arial" w:cs="Arial" w:eastAsia="Arial" w:hAnsi="Arial"/>
          <w:sz w:val="22"/>
          <w:szCs w:val="22"/>
        </w:rPr>
        <w:t xml:space="preserve">It also didn't stop Gene Robinson, the Episcopal Church's openly homogenital bishop, from whipping up a good head of steam along with Auburn Theological Seminary in urging organizers of the National Prayer Breakfast to pray for the family, friends and colleagues of the late David Kato.</w:t>
      </w:r>
    </w:p>
    <w:p>
      <w:pPr>
        <w:spacing w:after="160"/>
      </w:pPr>
      <w:r>
        <w:rPr>
          <w:rFonts w:ascii="Arial" w:cs="Arial" w:eastAsia="Arial" w:hAnsi="Arial"/>
          <w:sz w:val="22"/>
          <w:szCs w:val="22"/>
        </w:rPr>
        <w:t xml:space="preserve">But this has not stopped Anglican and Episcopal leaders and some Anglican press engaging since then from engaging in a feeding frenzy and blasting alleged homophobia by Western orthodox Anglicans.</w:t>
      </w:r>
    </w:p>
    <w:p>
      <w:pPr>
        <w:spacing w:after="160"/>
      </w:pPr>
      <w:r>
        <w:rPr>
          <w:rFonts w:ascii="Arial" w:cs="Arial" w:eastAsia="Arial" w:hAnsi="Arial"/>
          <w:sz w:val="22"/>
          <w:szCs w:val="22"/>
        </w:rPr>
        <w:t xml:space="preserve">These horrific murders were not hate crimes at all. It is all a huge lie.</w:t>
      </w:r>
    </w:p>
    <w:p>
      <w:pPr>
        <w:spacing w:after="160"/>
      </w:pPr>
      <w:r>
        <w:rPr>
          <w:rFonts w:ascii="Arial" w:cs="Arial" w:eastAsia="Arial" w:hAnsi="Arial"/>
          <w:sz w:val="22"/>
          <w:szCs w:val="22"/>
        </w:rPr>
        <w:t xml:space="preserve">They are made to look that way in order to cower orthodox Anglicans into believing that they are somehow complicit in "hate" and "homophobia" because they biblically disapprove of a behavior that Holy Scriptures eschews.</w:t>
      </w:r>
    </w:p>
    <w:p>
      <w:pPr>
        <w:spacing w:after="160"/>
      </w:pPr>
      <w:r>
        <w:rPr>
          <w:rFonts w:ascii="Arial" w:cs="Arial" w:eastAsia="Arial" w:hAnsi="Arial"/>
          <w:sz w:val="22"/>
          <w:szCs w:val="22"/>
        </w:rPr>
        <w:t xml:space="preserve">[Sources include C-Fam.org, BREITBART NEWS and VOL archives]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NATIONAL CATHEDRAL CELEBRATES A PHONY HATE CRIME</dc:title>
  <dc:creator>VirtueOnline Archive</dc:creator>
  <cp:lastModifiedBy>Un-named</cp:lastModifiedBy>
  <cp:revision>1</cp:revision>
  <dcterms:created xsi:type="dcterms:W3CDTF">2026-04-22T11:55:50.313Z</dcterms:created>
  <dcterms:modified xsi:type="dcterms:W3CDTF">2026-04-22T11:55:50.313Z</dcterms:modified>
</cp:coreProperties>
</file>

<file path=docProps/custom.xml><?xml version="1.0" encoding="utf-8"?>
<Properties xmlns="http://schemas.openxmlformats.org/officeDocument/2006/custom-properties" xmlns:vt="http://schemas.openxmlformats.org/officeDocument/2006/docPropsVTypes"/>
</file>