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WV DIOCESE GOES FOR SSBS*IRELAND, INDIA APPOINT WOMEN BISHOPS*PHONY HATE CRIMES</w:t>
      </w:r>
    </w:p>
    <w:p>
      <w:pPr>
        <w:pBdr>
          <w:bottom w:val="single" w:color="AAAAAA" w:sz="6"/>
        </w:pBdr>
        <w:spacing w:after="200" w:before="0"/>
      </w:pPr>
    </w:p>
    <w:p>
      <w:pPr>
        <w:spacing w:after="160"/>
      </w:pPr>
      <w:r>
        <w:rPr>
          <w:rFonts w:ascii="Arial" w:cs="Arial" w:eastAsia="Arial" w:hAnsi="Arial"/>
          <w:sz w:val="22"/>
          <w:szCs w:val="22"/>
        </w:rPr>
        <w:t xml:space="preserve">The basic question. The nature of man (i.e. what it means to be human) is arguably the basic political issue of the twentieth century. It is certainly one of the chief points of conflict between Marx and Jesus, and therefore between the East and the West, namely whether human beings have any absolute value because of which they must be respected, or whether their value is only relative to the community, for the sake of which they may be exploited. More simply, are the people the servants of the institution, or is the institution the servant of the people? --- John R.W. Stott</w:t>
      </w:r>
    </w:p>
    <w:p>
      <w:pPr>
        <w:spacing w:after="160"/>
      </w:pPr>
      <w:r>
        <w:rPr>
          <w:rFonts w:ascii="Arial" w:cs="Arial" w:eastAsia="Arial" w:hAnsi="Arial"/>
          <w:sz w:val="22"/>
          <w:szCs w:val="22"/>
        </w:rPr>
        <w:t xml:space="preserve">Suppose the reformer begins to say that God is like a good woman. Suppose she says that we might just as well pray to Our Mother which art in heaven as to Our Father. Suppose that the Incarnation might just as well have taken a female form. Suppose the Second Person of the Trinity be as well called Daughter of God as Son of God. Suppose finally that the mystical marriage betwixt 'Christ and his Church' were reversed, that the Church became the Bridegroom and Christ the Bride. All this is involved in the claim that a woman can represent God as priest. If all those supposals were ever carried into effect, we should be embarked on a different religion. --- Christian apologist C.S. Lewis.</w:t>
      </w:r>
    </w:p>
    <w:p>
      <w:pPr>
        <w:spacing w:after="160"/>
      </w:pPr>
      <w:r>
        <w:rPr>
          <w:rFonts w:ascii="Arial" w:cs="Arial" w:eastAsia="Arial" w:hAnsi="Arial"/>
          <w:sz w:val="22"/>
          <w:szCs w:val="22"/>
        </w:rPr>
        <w:t xml:space="preserve">The paradox of humanness. It is part, I think, of the paradoxical nature of our humanness that we are both breath of God and dust of earth, godlike and bestial, created and fallen, noble and ignoble. That seems to be why we both seek God and run away from him, both practise righteousness and suppress the truth in our unrighteousness, both recognize the claims of the moral law upon us and refuse to submit to it, both erect altars in God's honour and need to repent of our ignorance and sin. --- John R.W. Stott</w:t>
      </w:r>
    </w:p>
    <w:p>
      <w:pPr>
        <w:spacing w:after="160"/>
      </w:pPr>
      <w:r>
        <w:rPr>
          <w:rFonts w:ascii="Arial" w:cs="Arial" w:eastAsia="Arial" w:hAnsi="Arial"/>
          <w:sz w:val="22"/>
          <w:szCs w:val="22"/>
        </w:rPr>
        <w:t xml:space="preserve">Self-denial and self-discovery. We are the product on the one hand of the fall, and on the other of our creation by God and re-creation in Christ. This theological framework is indispensable to the development of a balanced self-image and self-attitude. It will lead us beyond self-acceptance to something better still, namely self-affirmation. We need to learn both to affirm all the good within us, which is due to God's creating and re-creating grace, and ruthlessly to deny (i.e. repudiate) all the evil within us, which is due to our fallenness. Then, when we deny our false self in Adam and affirm our true self in Christ, we find that we are free not to love ourselves, but rather to love him who has redeemed us, and our neighbour for his sake. At that point we reach the ultimate paradox of Christian living that when we lose ourselves in the selfless loving of God and neighbour we find ourselves (Mk. 8:35). True self-denial leads to true self-discovery.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27, 2103</w:t>
      </w:r>
    </w:p>
    <w:p>
      <w:pPr>
        <w:spacing w:after="160"/>
      </w:pPr>
      <w:r>
        <w:rPr>
          <w:rFonts w:ascii="Arial" w:cs="Arial" w:eastAsia="Arial" w:hAnsi="Arial"/>
          <w:sz w:val="22"/>
          <w:szCs w:val="22"/>
        </w:rPr>
        <w:t xml:space="preserve">There are many faithful Christians in the Anglican Communion - most of them are in provinces affiliated to GAFCON. It is a real faith, founded firmly on the Scriptures. But what can be said about the leadership of the western churches? They love to dress up in fine robes and consort with the powerful, the rich and the famous. Their public pronouncements always compromise and even belittle Christianity. They strain to secure the approval of the deeply decadent society of which they have become spiritual props, never questioning the latest assaults upon the gospel, but persecuting their own clergy and church people when they try to stand up for God's Word. These leaders are ensuring that the churches in their provinces are emptying at an accelerating pace. So long as they keep their privileges, they don't care, other than to check occasionally to see that enough money is coming in to keep up the empty facade of a former church hollowed out and echoing like the empty vault it has become. The historic state churches are doomed unless they turn back and reform themselves. There is no evidence whatsoever of that happening in Norway, Sweden, Denmark, Scotland, Ireland, Wales or even England. They are slipping away into the long dark night of history, remembered only in the pages of obscure academic journals. The future belongs with faithful, orthodox leaders, and with the new churches which they will one day plant in our midst as they evangelize the spiritual deserts of western society.</w:t>
      </w:r>
    </w:p>
    <w:p>
      <w:pPr>
        <w:spacing w:after="160"/>
      </w:pPr>
      <w:r>
        <w:rPr>
          <w:rFonts w:ascii="Arial" w:cs="Arial" w:eastAsia="Arial" w:hAnsi="Arial"/>
          <w:sz w:val="22"/>
          <w:szCs w:val="22"/>
        </w:rPr>
        <w:t xml:space="preserve">This is one very good reason why this reporter will be at GAFCON II with an accompanying reporter because that is where we believe the future of the Anglican Communion lies. Yes, we are aware that not all the Global South is on board with GAFCON II and there are those in the West who are exploiting that cleavage. But the story is far from told and we will tell it to the world.</w:t>
      </w:r>
    </w:p>
    <w:p>
      <w:pPr>
        <w:spacing w:after="160"/>
      </w:pPr>
      <w:r>
        <w:rPr>
          <w:rFonts w:ascii="Arial" w:cs="Arial" w:eastAsia="Arial" w:hAnsi="Arial"/>
          <w:sz w:val="22"/>
          <w:szCs w:val="22"/>
        </w:rPr>
        <w:t xml:space="preserve">The gospel is too precious to compromise. Is it any wonder that bishops and priests in the US and Canada forfeited pensions and parishes to make sure that the gospel would NEVER be compromised and that a witness, however small, is maintained...a candle here and a candle there, but never allowing the wind to blow it out.</w:t>
      </w:r>
    </w:p>
    <w:p>
      <w:pPr>
        <w:spacing w:after="160"/>
      </w:pPr>
      <w:r>
        <w:rPr>
          <w:rFonts w:ascii="Arial" w:cs="Arial" w:eastAsia="Arial" w:hAnsi="Arial"/>
          <w:sz w:val="22"/>
          <w:szCs w:val="22"/>
        </w:rPr>
        <w:t xml:space="preserve">Today we say thank you to those missionaries who took the gospel to Africa, sometimes with their own coffins, to plant the seed of the gospel. Though they never lived to see what we see today, we will always be eternally grateful for their witness to the truth. We who are left in the dying West can now look south and east and know that the flame of the gospel shines brightly.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Episcopal diocese, West Virginia, has stumbled and fallen into the Same Sex abyss. Over the weekend, yet another Episcopal bishop put his stamp of approval on same-sex blessings in his diocese. West Virginia Bishop Michie Klusmeyer gave his nod of approval at the Diocese of West Virginia's 2013 diocesan convention in Flatwoods, West Virginia, opening up the practice in his diocese; even though in the State of West Virginia same-sex marriage is verboten by state statutes which limits marriage to the traditional one man and one woman Judeo-Christian understanding of matrimony. The first such same-sex unions are to receive Episcopal blessing when Advent rolls around.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Washington National Cathedral celebrated a phony hate crime recently. It's been 15 years since the death of Matthew Shepard. To mark the anniversary of his death, the Washington National Cathedral hosted a weekend of events to honor and remember lesbian, gay, bisexual, and transgender (LBGT) youth who, they say, have suffered hate-inspired bullying, discrimination, and violence.</w:t>
      </w:r>
    </w:p>
    <w:p>
      <w:pPr>
        <w:spacing w:after="160"/>
      </w:pPr>
      <w:r>
        <w:rPr>
          <w:rFonts w:ascii="Arial" w:cs="Arial" w:eastAsia="Arial" w:hAnsi="Arial"/>
          <w:sz w:val="22"/>
          <w:szCs w:val="22"/>
        </w:rPr>
        <w:t xml:space="preserve">"We are pleased to sponsor these events with the Matthew Shepard Foundation, the Tyler Clementi Foundation, the Human Rights Campaign, GLAAD, the Trevor Project, and PFLAG," said Cathedral Dean Gary Hall, a leading advocate for LGBT equality as he welcomed guest panelists for a discussion about Matthew Shepard and Tyler Clementi's legacies and how people of faith can stand with LGBT youth.</w:t>
      </w:r>
    </w:p>
    <w:p>
      <w:pPr>
        <w:spacing w:after="160"/>
      </w:pPr>
      <w:r>
        <w:rPr>
          <w:rFonts w:ascii="Arial" w:cs="Arial" w:eastAsia="Arial" w:hAnsi="Arial"/>
          <w:sz w:val="22"/>
          <w:szCs w:val="22"/>
        </w:rPr>
        <w:t xml:space="preserve">The only problem is that it is a complete lie.</w:t>
      </w:r>
    </w:p>
    <w:p>
      <w:pPr>
        <w:spacing w:after="160"/>
      </w:pPr>
      <w:r>
        <w:rPr>
          <w:rFonts w:ascii="Arial" w:cs="Arial" w:eastAsia="Arial" w:hAnsi="Arial"/>
          <w:sz w:val="22"/>
          <w:szCs w:val="22"/>
        </w:rPr>
        <w:t xml:space="preserve">Almost everything you think you know about the Matthew Shepard narrative is false. Thanks to a new book by an award winning gay journalist, we now know that much of this narrative turns out to be false, little more than gay hagiography. You can read the full story of how this crime had nothing to do with his being gay but about money, drugs and consensual sex. This is not the first time this has happened. Read, learn and inwardly digest here: http://tinyurl.com/p7s3w4l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Still more perversion and sex obsession is coming to light at Sewanee, University of the South. The 2013-2014 academic year is gearing up for lots more Sewanee teenage sex. The Sewanee Purple, the university's official newspaper, on September 11, 2013 published this, Get to know the new themed houses. "The brand new Gender and Sexual Diversity House, despite some adversity, is transitioning into a prominent position on campus."</w:t>
      </w:r>
    </w:p>
    <w:p>
      <w:pPr>
        <w:spacing w:after="160"/>
      </w:pPr>
      <w:r>
        <w:rPr>
          <w:rFonts w:ascii="Arial" w:cs="Arial" w:eastAsia="Arial" w:hAnsi="Arial"/>
          <w:sz w:val="22"/>
          <w:szCs w:val="22"/>
        </w:rPr>
        <w:t xml:space="preserve">On the second day back to school, the house suffered vandalism to their rainbow flag on display in the front of the house. The flag has been returned to its original position, and the GSD House is moving forward from this negativity, as well as planning many events for the year to come. These events will include LGBT themed movie nights, Pride Week events, a sexual health panel, a Valentine's Day event celebrating all kinds of love, and an LGBT formal in the spring.</w:t>
      </w:r>
    </w:p>
    <w:p>
      <w:pPr>
        <w:spacing w:after="160"/>
      </w:pPr>
      <w:r>
        <w:rPr>
          <w:rFonts w:ascii="Arial" w:cs="Arial" w:eastAsia="Arial" w:hAnsi="Arial"/>
          <w:sz w:val="22"/>
          <w:szCs w:val="22"/>
        </w:rPr>
        <w:t xml:space="preserve">Will Vice Chancellor John McCardell invite his Christian donors across the broad Anglican Communion to tour Sewanee's new Gay bath house? Will he invite them to the Sewanee LGBT Spring Formal? Inquiring minds want to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torn fabric of the Anglican Communion cannot be repaired, said a group of archbishops and bishops from the Global South meeting in Wycliffe College, Toronto recently. They said there was little hope that an Anglican Covenant initiated by former Archbishop of Canterbury Dr. Rowan Williams would heal the conflict over homosexuality in the communion.</w:t>
      </w:r>
    </w:p>
    <w:p>
      <w:pPr>
        <w:spacing w:after="160"/>
      </w:pPr>
      <w:r>
        <w:rPr>
          <w:rFonts w:ascii="Arial" w:cs="Arial" w:eastAsia="Arial" w:hAnsi="Arial"/>
          <w:sz w:val="22"/>
          <w:szCs w:val="22"/>
        </w:rPr>
        <w:t xml:space="preserve">They gathered in the ultra-liberal Anglican Province of Canada to mark the 50th anniversary of the Toronto Anglican Congress just weeks before a second Global Anglican Futures Conference (GAFCON II) is due to meet in Nairobi. Reconciliation now seems impossible.</w:t>
      </w:r>
    </w:p>
    <w:p>
      <w:pPr>
        <w:spacing w:after="160"/>
      </w:pPr>
      <w:r>
        <w:rPr>
          <w:rFonts w:ascii="Arial" w:cs="Arial" w:eastAsia="Arial" w:hAnsi="Arial"/>
          <w:sz w:val="22"/>
          <w:szCs w:val="22"/>
        </w:rPr>
        <w:t xml:space="preserve">Archbishop Ian Ernest, primate of the province of the Indian Ocean, said decisions by the Episcopal Church in the United States and the Anglican Church of Canada on issues involving homosexuality have torn the fabric of communion.</w:t>
      </w:r>
    </w:p>
    <w:p>
      <w:pPr>
        <w:spacing w:after="160"/>
      </w:pPr>
      <w:r>
        <w:rPr>
          <w:rFonts w:ascii="Arial" w:cs="Arial" w:eastAsia="Arial" w:hAnsi="Arial"/>
          <w:sz w:val="22"/>
          <w:szCs w:val="22"/>
        </w:rPr>
        <w:t xml:space="preserve">"These are sad events," he said. "Things will never be the same again."</w:t>
      </w:r>
    </w:p>
    <w:p>
      <w:pPr>
        <w:spacing w:after="160"/>
      </w:pPr>
      <w:r>
        <w:rPr>
          <w:rFonts w:ascii="Arial" w:cs="Arial" w:eastAsia="Arial" w:hAnsi="Arial"/>
          <w:sz w:val="22"/>
          <w:szCs w:val="22"/>
        </w:rPr>
        <w:t xml:space="preserve">Middle East and Egyptian president bishop Mouneer Anis accused current leaders for failing to deal with substantive issues. Successive Archbishops of Canterbury have tried to hold the communion together, but failed to use their influence to bring cohesion to autonomous provinces, he said.</w:t>
      </w:r>
    </w:p>
    <w:p>
      <w:pPr>
        <w:spacing w:after="160"/>
      </w:pPr>
      <w:r>
        <w:rPr>
          <w:rFonts w:ascii="Arial" w:cs="Arial" w:eastAsia="Arial" w:hAnsi="Arial"/>
          <w:sz w:val="22"/>
          <w:szCs w:val="22"/>
        </w:rPr>
        <w:t xml:space="preserve">A video linkup with the new Archbishop of Canterbury, Justin Welby, brought this response from the new Anglican leader. Welby said that in every generation, church members have thought their problems were "terminal."</w:t>
      </w:r>
    </w:p>
    <w:p>
      <w:pPr>
        <w:spacing w:after="160"/>
      </w:pPr>
      <w:r>
        <w:rPr>
          <w:rFonts w:ascii="Arial" w:cs="Arial" w:eastAsia="Arial" w:hAnsi="Arial"/>
          <w:sz w:val="22"/>
          <w:szCs w:val="22"/>
        </w:rPr>
        <w:t xml:space="preserve">"Churches are sinful," said Welby. "None of us are right. The trouble with the Anglican Communion will not be solved by focusing on one or two sins. All of us need to come to the cross."</w:t>
      </w:r>
    </w:p>
    <w:p>
      <w:pPr>
        <w:spacing w:after="160"/>
      </w:pPr>
      <w:r>
        <w:rPr>
          <w:rFonts w:ascii="Arial" w:cs="Arial" w:eastAsia="Arial" w:hAnsi="Arial"/>
          <w:sz w:val="22"/>
          <w:szCs w:val="22"/>
        </w:rPr>
        <w:t xml:space="preserve">He said in different contexts the problems may be different - sexuality, persecution, corruption, abuse of power, complacency, poverty.</w:t>
      </w:r>
    </w:p>
    <w:p>
      <w:pPr>
        <w:spacing w:after="160"/>
      </w:pPr>
      <w:r>
        <w:rPr>
          <w:rFonts w:ascii="Arial" w:cs="Arial" w:eastAsia="Arial" w:hAnsi="Arial"/>
          <w:sz w:val="22"/>
          <w:szCs w:val="22"/>
        </w:rPr>
        <w:t xml:space="preserve">Welby said Anglicans are called to be bridge builders, who will "find ourselves struggling with unity." He sees the future growth of the communion in mission and in reconciliation.</w:t>
      </w:r>
    </w:p>
    <w:p>
      <w:pPr>
        <w:spacing w:after="160"/>
      </w:pPr>
      <w:r>
        <w:rPr>
          <w:rFonts w:ascii="Arial" w:cs="Arial" w:eastAsia="Arial" w:hAnsi="Arial"/>
          <w:sz w:val="22"/>
          <w:szCs w:val="22"/>
        </w:rPr>
        <w:t xml:space="preserve">An Anglican observer noted that Welby appears to be determined to turn a blind eye to the disintegrating Anglican Communion placing his hope in "mission and in reconciliation". "Oddly, he seems to entirely miss the point that those who are "focusing on one or two sins" are not conservatives but liberals: when a faction in a church - North American Anglicanism in this case - decides to bless something that is sinful - and Welby is acknowledging it is sinful - it is the faction that is doing the focusing."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Pakistani Christians mourned the 85 killed in suicide bombings at a Peshawar church this week. Pakistan's worst-ever attack on beleaguered Christians prompted warning by a bishop for the future of minorities in Muslim countries. All Saints' church in Peshawar has been a symbol of interfaith harmony ever since it was built in 1883.</w:t>
      </w:r>
    </w:p>
    <w:p>
      <w:pPr>
        <w:spacing w:after="160"/>
      </w:pPr>
      <w:r>
        <w:rPr>
          <w:rFonts w:ascii="Arial" w:cs="Arial" w:eastAsia="Arial" w:hAnsi="Arial"/>
          <w:sz w:val="22"/>
          <w:szCs w:val="22"/>
        </w:rPr>
        <w:t xml:space="preserve">Some of the congregation were in bare feet as they filed out of the Anglican Church on Sunday morning straight into the blast zone of one of two suicide bombers from a Taliban faction that has vowed to kill non-Muslims until the US cancels its lethal drone strikes in the country.</w:t>
      </w:r>
    </w:p>
    <w:p>
      <w:pPr>
        <w:spacing w:after="160"/>
      </w:pPr>
      <w:r>
        <w:rPr>
          <w:rFonts w:ascii="Arial" w:cs="Arial" w:eastAsia="Arial" w:hAnsi="Arial"/>
          <w:sz w:val="22"/>
          <w:szCs w:val="22"/>
        </w:rPr>
        <w:t xml:space="preserve">Christians are a tiny and politically weak minority in Muslim-majority Pakistan who suffer from prejudice and sporadic bouts of mob violence.</w:t>
      </w:r>
    </w:p>
    <w:p>
      <w:pPr>
        <w:spacing w:after="160"/>
      </w:pPr>
      <w:r>
        <w:rPr>
          <w:rFonts w:ascii="Arial" w:cs="Arial" w:eastAsia="Arial" w:hAnsi="Arial"/>
          <w:sz w:val="22"/>
          <w:szCs w:val="22"/>
        </w:rPr>
        <w:t xml:space="preserve">Although Pakistan is an "ally" of the U.S. from which she gets $10 billion annually in aid, the government has consistently failed to protect Christians who have pleaded for protection against religious cleansing that led to over 100 homes being torched in a Christian enclave of the city of Lahore in March by a mob furious at reports of alleged blasphemy.</w:t>
      </w:r>
    </w:p>
    <w:p>
      <w:pPr>
        <w:spacing w:after="160"/>
      </w:pPr>
      <w:r>
        <w:rPr>
          <w:rFonts w:ascii="Arial" w:cs="Arial" w:eastAsia="Arial" w:hAnsi="Arial"/>
          <w:sz w:val="22"/>
          <w:szCs w:val="22"/>
        </w:rPr>
        <w:t xml:space="preserve">Why doesn't the US government withhold financial and military support to the Pakistani Government? After all Osama Bin Laden was found on Pakistani soil only a short distance from military barracks.</w:t>
      </w:r>
    </w:p>
    <w:p>
      <w:pPr>
        <w:spacing w:after="160"/>
      </w:pPr>
      <w:r>
        <w:rPr>
          <w:rFonts w:ascii="Arial" w:cs="Arial" w:eastAsia="Arial" w:hAnsi="Arial"/>
          <w:sz w:val="22"/>
          <w:szCs w:val="22"/>
        </w:rPr>
        <w:t xml:space="preserve">And the Churches? Yes, they have spoken out... once they've finished burbling about climate change. No wonder Bishop Michael Nazir-Ali had to resign his see before he felt he could speak freely about these crimes, unhampered by multicultural collegiality. He described the bombing as the "worst ever" and said the Pakistani military were lax and reluctant to act decisively in this area.</w:t>
      </w:r>
    </w:p>
    <w:p>
      <w:pPr>
        <w:spacing w:after="160"/>
      </w:pPr>
      <w:r>
        <w:rPr>
          <w:rFonts w:ascii="Arial" w:cs="Arial" w:eastAsia="Arial" w:hAnsi="Arial"/>
          <w:sz w:val="22"/>
          <w:szCs w:val="22"/>
        </w:rPr>
        <w:t xml:space="preserve">You can read a radio interview he gave with 5 Alive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Ireland broken ecclesiastical ground this week by appointing its first ever woman bishop, Patricia Storey. She was appointed bishop of Meath &amp; Kildare. Interestingly, no Church of Ireland diocese, even liberal ones, has ever voted for a woman purple shirt. She got the job because the person who really wanted it, the Ven. Leslie Stevenson, who was to have been consecrated bishop of this diocese, was exposed for having an "inappropriate relationship" with a woman after being divorced from his first wife. He subsequently declined the appointment. The revelations came to light while on his honeymoon with his second wife. Storey is the current rector of St Augustine's, Londonderry.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South India also appointed its first woman bishop this week. The Revd Eggoni Pushpalalitha was ordained in 1983 and has most recently been a priest in the Diocese of Nadyal in Andhra Pradesh.</w:t>
      </w:r>
    </w:p>
    <w:p>
      <w:pPr>
        <w:spacing w:after="160"/>
      </w:pPr>
      <w:r>
        <w:rPr>
          <w:rFonts w:ascii="Arial" w:cs="Arial" w:eastAsia="Arial" w:hAnsi="Arial"/>
          <w:sz w:val="22"/>
          <w:szCs w:val="22"/>
        </w:rPr>
        <w:t xml:space="preserve">Provincial Secretary of the Church of South India, (CSI) Mani M. Philip confirmed that the Synod Selection Board had appointed Miss Pushpalalitha this afternoon. "We have been ordaining women since 1976," he told ACNS, adding that in its constitution, the province mandates that at least 25 per cent of all statutory bodies should be women.</w:t>
      </w:r>
    </w:p>
    <w:p>
      <w:pPr>
        <w:spacing w:after="160"/>
      </w:pPr>
      <w:r>
        <w:rPr>
          <w:rFonts w:ascii="Arial" w:cs="Arial" w:eastAsia="Arial" w:hAnsi="Arial"/>
          <w:sz w:val="22"/>
          <w:szCs w:val="22"/>
        </w:rPr>
        <w:t xml:space="preserve">One wonders, perhaps hopes, that she can clean up the corruption that is endemic in the CSI. We shall wait and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development, made possible by the sale of St. Luke's Hospital, the Diocese of Texas will have a single, unified budget that lowers assessments to parishes and places responsible for health insurance with the Diocese but now funded by a portion of the sale proceeds. The largest parishes will now pay 10% to the diocese, and the diocese will tithe to the DFMS and give additional funds to worldwide Anglican Communion projects. This replaces the two-tired budget - a mandatory assessment and a voluntary "asking" that constituted the Missionary Budget.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unnamed man is said to have cut off his testicles with a pair of scissors a half hour before a wedding was due to take place All Saints Church in Hutton, Essex in England. The reverend called 999 and the man was rushed to hospital. The Rev. Bob Wallace and a florist were making preparations for the wedding ceremony at the church when the man burst in around 12.25pm. They realized the man had injured his genitals and managed to stop wedding guests from entering the church while they waited for police to arrive. It was thought he might donate them to the Church of England as an ecclesiastical testosterone boost.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Presiding Bishop Katharine Jefferts Schori announced to the House of Bishops that the Archbishop of Canterbury Justin Welby will be visiting The Episcopal Church in April 2014 for a personal visit with her.</w:t>
      </w:r>
    </w:p>
    <w:p>
      <w:pPr>
        <w:spacing w:after="160"/>
      </w:pPr>
      <w:r>
        <w:rPr>
          <w:rFonts w:ascii="Arial" w:cs="Arial" w:eastAsia="Arial" w:hAnsi="Arial"/>
          <w:sz w:val="22"/>
          <w:szCs w:val="22"/>
        </w:rPr>
        <w:t xml:space="preserve">"The Archbishop of Canterbury has contacted me and we are planning a private discussion next April," the Presiding Bishop told the HoB meeting in Nashville, TN this past week.</w:t>
      </w:r>
    </w:p>
    <w:p>
      <w:pPr>
        <w:spacing w:after="160"/>
      </w:pPr>
      <w:r>
        <w:rPr>
          <w:rFonts w:ascii="Arial" w:cs="Arial" w:eastAsia="Arial" w:hAnsi="Arial"/>
          <w:sz w:val="22"/>
          <w:szCs w:val="22"/>
        </w:rPr>
        <w:t xml:space="preserve">It's being billed as an "informal conversation." This planned visit is part of his effort to visit all the Primates of the Anglican Communion during the first eighteen months of his ministry. Perhaps the conversation might go something like this:</w:t>
      </w:r>
    </w:p>
    <w:p>
      <w:pPr>
        <w:spacing w:after="160"/>
      </w:pPr>
      <w:r>
        <w:rPr>
          <w:rFonts w:ascii="Arial" w:cs="Arial" w:eastAsia="Arial" w:hAnsi="Arial"/>
          <w:sz w:val="22"/>
          <w:szCs w:val="22"/>
        </w:rPr>
        <w:t xml:space="preserve">ABC: Do you believe in the need for personal salvation, Katherine? KJS: God no. What world are you living in? Science trumps religion. I am still basically a theist, but I could tumble into Deism if truly pushed. Sort of like that Dawkins fellow, if you really want to know. One needs the church for cultural reasons but not much else.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Happened to Religion in Canada? How our neighbor to the north lost its faith is enlightening. In his book For Canada's Sake Gary Miedema writes, "Into the 1960s, Canada was a markedly more religious country than the United States, with a higher percentage of church attendance and a stronger place for Christianity in public life. In that decade, however, things began to change, and in a hurry."</w:t>
      </w:r>
    </w:p>
    <w:p>
      <w:pPr>
        <w:spacing w:after="160"/>
      </w:pPr>
      <w:r>
        <w:rPr>
          <w:rFonts w:ascii="Arial" w:cs="Arial" w:eastAsia="Arial" w:hAnsi="Arial"/>
          <w:sz w:val="22"/>
          <w:szCs w:val="22"/>
        </w:rPr>
        <w:t xml:space="preserve">In his carefully researched book, he explores and explains those rapid changes. By studying the place of religion in celebrations of Canada's 100th birthday (July 1, 1967) and at the World Exposition in Montreal that same year, Miedema shows how elite and many ordinary Canadians came to look differently at their nation.</w:t>
      </w:r>
    </w:p>
    <w:p>
      <w:pPr>
        <w:spacing w:after="160"/>
      </w:pPr>
      <w:r>
        <w:rPr>
          <w:rFonts w:ascii="Arial" w:cs="Arial" w:eastAsia="Arial" w:hAnsi="Arial"/>
          <w:sz w:val="22"/>
          <w:szCs w:val="22"/>
        </w:rPr>
        <w:t xml:space="preserve">No longer did particular identities such as Catholic and Protestant, or French and English, matter most. Rather, the new unifying ideal was a hope that by embracing pluralism and diversity, national unity would flourish.</w:t>
      </w:r>
    </w:p>
    <w:p>
      <w:pPr>
        <w:spacing w:after="160"/>
      </w:pPr>
      <w:r>
        <w:rPr>
          <w:rFonts w:ascii="Arial" w:cs="Arial" w:eastAsia="Arial" w:hAnsi="Arial"/>
          <w:sz w:val="22"/>
          <w:szCs w:val="22"/>
        </w:rPr>
        <w:t xml:space="preserve">This effort both reflected and stimulated a large-scale reordering of public life, including the recent legislation that has legalized gay marriage throughout the nation.</w:t>
      </w:r>
    </w:p>
    <w:p>
      <w:pPr>
        <w:spacing w:after="160"/>
      </w:pPr>
      <w:r>
        <w:rPr>
          <w:rFonts w:ascii="Arial" w:cs="Arial" w:eastAsia="Arial" w:hAnsi="Arial"/>
          <w:sz w:val="22"/>
          <w:szCs w:val="22"/>
        </w:rPr>
        <w:t xml:space="preserve">Miedema's tone is low-key, but he nonetheless offers much to ponder-especially on how the national effort to combat religious discrimination led to extensive discrimination against sharply focused religious groups (often evangelicals) and on how an ideology of pluralism has succeeded only partially in creating a strong sense of Canadian identity.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Aotearoa (New Zealand) will conduct same-sex marriages as early as 2016, according to a prominent liberal Church cleric. He believes the Church should start pre-preparing liturgy now.</w:t>
      </w:r>
    </w:p>
    <w:p>
      <w:pPr>
        <w:spacing w:after="160"/>
      </w:pPr>
      <w:r>
        <w:rPr>
          <w:rFonts w:ascii="Arial" w:cs="Arial" w:eastAsia="Arial" w:hAnsi="Arial"/>
          <w:sz w:val="22"/>
          <w:szCs w:val="22"/>
        </w:rPr>
        <w:t xml:space="preserve">Reverend Clay Nelson, a Priest Associate at Auckland's St Matthews' In The City, which is home to a GLBTI church group and hosts many significant gay community functions, believes the passing of motion 6 is only a matter of time. "I do believe it will eventually pass, I hope no later than 2016," he says.</w:t>
      </w:r>
    </w:p>
    <w:p>
      <w:pPr>
        <w:spacing w:after="160"/>
      </w:pPr>
      <w:r>
        <w:rPr>
          <w:rFonts w:ascii="Arial" w:cs="Arial" w:eastAsia="Arial" w:hAnsi="Arial"/>
          <w:sz w:val="22"/>
          <w:szCs w:val="22"/>
        </w:rPr>
        <w:t xml:space="preserve">"Motion 6" sought to have Synod support the principle that the current definition of marriage as being "between a man and a woman" be extended to include "between a man and a man," and "between a woman and a woman."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ever wondered about the state of the Anglican Church of Korea and its place in the Anglican Communion, read what a resident American priest has to say about it.</w:t>
      </w:r>
    </w:p>
    <w:p>
      <w:pPr>
        <w:spacing w:after="160"/>
      </w:pPr>
      <w:r>
        <w:rPr>
          <w:rFonts w:ascii="Arial" w:cs="Arial" w:eastAsia="Arial" w:hAnsi="Arial"/>
          <w:sz w:val="22"/>
          <w:szCs w:val="22"/>
        </w:rPr>
        <w:t xml:space="preserve">In an e-mail to VOL he wrote, "Korea has deteriorated terribly. When I first got here in 1995, Korea was very conservative and I was considered exciting and liberal in comparison. (Let me be frank, I am as willfully ordinary and conservative as an American can be.) Within a year or so of arriving, American movies, music, and TV broke through the cultural barrier. Korea is now a sex-drenched and obsessed, shallow, materialistic non-culture. At the time I was friends with an old Maryknoll missionary who had been here since 1954, when Korea had literally been bombed back to the Stone Age. He described the conscious discarding of their innocence in pursuit of money and power. When he left in 2002, he really didn't like Koreans anymore. 'They're more American them I am, and I'm from Brooklyn.'</w:t>
      </w:r>
    </w:p>
    <w:p>
      <w:pPr>
        <w:spacing w:after="160"/>
      </w:pPr>
      <w:r>
        <w:rPr>
          <w:rFonts w:ascii="Arial" w:cs="Arial" w:eastAsia="Arial" w:hAnsi="Arial"/>
          <w:sz w:val="22"/>
          <w:szCs w:val="22"/>
        </w:rPr>
        <w:t xml:space="preserve">"The Anglican Church of Korea is now a basket case. Since I returned to Korea in 2009, the ACK has gotten worse in the few years I've been here. There are pockets of orthodoxy (such as our tiny Anglophone group) but we are on the margin. As one solid layman said, the hardware is good (church buildings) but the software is bad (unfit clergy). The problem stems from the fact that the seminary professors have all studied in the US, UK, and Canada. They went abroad moderately orthodox, and came back heretics.</w:t>
      </w:r>
    </w:p>
    <w:p>
      <w:pPr>
        <w:spacing w:after="160"/>
      </w:pPr>
      <w:r>
        <w:rPr>
          <w:rFonts w:ascii="Arial" w:cs="Arial" w:eastAsia="Arial" w:hAnsi="Arial"/>
          <w:sz w:val="22"/>
          <w:szCs w:val="22"/>
        </w:rPr>
        <w:t xml:space="preserve">"Korea was high church until a couple decades ago when, under the influence of the Anglo sphere, they changed their Eucharist to fall into line with the updated Anglo sphere books. Now the ACK it is simply no-churchmanship. When arranging services, I must use the TEC's 1982 hymnal, but I only use hymns that I recognize as also being in the 1941 Hymnal. The CofE, TEC, and Australia pretty much bankroll ACK and as we all know, he who pays the piper calls the tune. Koreans will do whatever the white-skinned churches tell them to do. Slavishly following the West is how they succeeded economically, so that's how they think they will succeed religiously."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is news to break every liberal Episcopal heart. The Millennium Development Goals are to be retired in 2016. Governments have made several major breakthroughs in talks about what should replace the Millennium Development Goals in 2016 - although there are still challenges ahead, says Christian Aid.</w:t>
      </w:r>
    </w:p>
    <w:p>
      <w:pPr>
        <w:spacing w:after="160"/>
      </w:pPr>
      <w:r>
        <w:rPr>
          <w:rFonts w:ascii="Arial" w:cs="Arial" w:eastAsia="Arial" w:hAnsi="Arial"/>
          <w:sz w:val="22"/>
          <w:szCs w:val="22"/>
        </w:rPr>
        <w:t xml:space="preserve">"It is extremely encouraging that governments have agreed that the new goals should include some absolutely crucial ingredients for a better future", said Helen Dennis, Christian Aid's Senior Advisor on Poverty and Inequality.</w:t>
      </w:r>
    </w:p>
    <w:p>
      <w:pPr>
        <w:spacing w:after="160"/>
      </w:pPr>
      <w:r>
        <w:rPr>
          <w:rFonts w:ascii="Arial" w:cs="Arial" w:eastAsia="Arial" w:hAnsi="Arial"/>
          <w:sz w:val="22"/>
          <w:szCs w:val="22"/>
        </w:rPr>
        <w:t xml:space="preserve">"The major breakthroughs include the recognition that all countries, including rich ones, should have to work towards the new goals and that there should be only one set of goals covering both poverty and environmental protection."</w:t>
      </w:r>
    </w:p>
    <w:p>
      <w:pPr>
        <w:spacing w:after="160"/>
      </w:pPr>
      <w:r>
        <w:rPr>
          <w:rFonts w:ascii="Arial" w:cs="Arial" w:eastAsia="Arial" w:hAnsi="Arial"/>
          <w:sz w:val="22"/>
          <w:szCs w:val="22"/>
        </w:rPr>
        <w:t xml:space="preserve">The latest proposals come in the Outcome Document agreed by governments meeting at the Special Event at the UN General Assembly in New York today (26 September). The Document sets out the two-year process for agreeing on the goals which will replace the Millennium Development Goals (MDGs) when they expire at the end of 2015. It follows extensive UN-led consultation over the last year, with one million people globally, including civil society, academia and business.</w:t>
      </w:r>
    </w:p>
    <w:p>
      <w:pPr>
        <w:spacing w:after="160"/>
      </w:pPr>
      <w:r>
        <w:rPr>
          <w:rFonts w:ascii="Arial" w:cs="Arial" w:eastAsia="Arial" w:hAnsi="Arial"/>
          <w:sz w:val="22"/>
          <w:szCs w:val="22"/>
        </w:rPr>
        <w:t xml:space="preserve">The deeper question is what will The Episcopal Church (now The Missionary Society) do without the MDG to preach from. As one wag noted, "Now they might even have to go to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throwing a few bucks in the plate to keep VOL's cyber doors open. We welcome donations however great or small. We depend totally on reader support. No foundations support us. Please consider a tax deductible donation today. You can send it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WV DIOCESE GOES FOR SSBS*IRELAND, INDIA APPOINT WOMEN BISHOPS*PHONY HATE CRIMES</dc:title>
  <dc:creator>VirtueOnline Archive</dc:creator>
  <cp:lastModifiedBy>Un-named</cp:lastModifiedBy>
  <cp:revision>1</cp:revision>
  <dcterms:created xsi:type="dcterms:W3CDTF">2026-04-22T11:55:50.406Z</dcterms:created>
  <dcterms:modified xsi:type="dcterms:W3CDTF">2026-04-22T11:55:50.406Z</dcterms:modified>
</cp:coreProperties>
</file>

<file path=docProps/custom.xml><?xml version="1.0" encoding="utf-8"?>
<Properties xmlns="http://schemas.openxmlformats.org/officeDocument/2006/custom-properties" xmlns:vt="http://schemas.openxmlformats.org/officeDocument/2006/docPropsVTypes"/>
</file>