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INDIES: ANGLICAN CHURCH MAINTAINS STANCE ON HOMOSEXUALITY</w:t>
      </w:r>
    </w:p>
    <w:p>
      <w:pPr>
        <w:pBdr>
          <w:bottom w:val="single" w:color="AAAAAA" w:sz="6"/>
        </w:pBdr>
        <w:spacing w:after="200" w:before="0"/>
      </w:pPr>
    </w:p>
    <w:p>
      <w:pPr>
        <w:spacing w:after="160"/>
      </w:pPr>
      <w:r>
        <w:rPr>
          <w:rFonts w:ascii="Arial" w:cs="Arial" w:eastAsia="Arial" w:hAnsi="Arial"/>
          <w:sz w:val="22"/>
          <w:szCs w:val="22"/>
        </w:rPr>
        <w:t xml:space="preserve">Antigua SUN</w:t>
      </w:r>
    </w:p>
    <w:p>
      <w:pPr>
        <w:spacing w:after="160"/>
      </w:pPr>
      <w:r>
        <w:rPr>
          <w:rFonts w:ascii="Arial" w:cs="Arial" w:eastAsia="Arial" w:hAnsi="Arial"/>
          <w:sz w:val="22"/>
          <w:szCs w:val="22"/>
        </w:rPr>
        <w:t xml:space="preserve">http://tinyurl.com/2wdoew</w:t>
      </w:r>
    </w:p>
    <w:p>
      <w:pPr>
        <w:spacing w:after="160"/>
      </w:pPr>
      <w:r>
        <w:rPr>
          <w:rFonts w:ascii="Arial" w:cs="Arial" w:eastAsia="Arial" w:hAnsi="Arial"/>
          <w:sz w:val="22"/>
          <w:szCs w:val="22"/>
        </w:rPr>
        <w:t xml:space="preserve">December 2, 2007</w:t>
      </w:r>
    </w:p>
    <w:p>
      <w:pPr>
        <w:spacing w:after="160"/>
      </w:pPr>
      <w:r>
        <w:rPr>
          <w:rFonts w:ascii="Arial" w:cs="Arial" w:eastAsia="Arial" w:hAnsi="Arial"/>
          <w:sz w:val="22"/>
          <w:szCs w:val="22"/>
        </w:rPr>
        <w:t xml:space="preserve">The 36th Triennial Session of the Provincial Synod of the Church in the Province of the West Indies has re-committed its support for the official position of the Anglican community concerning homosexual relationships.</w:t>
      </w:r>
    </w:p>
    <w:p>
      <w:pPr>
        <w:spacing w:after="160"/>
      </w:pPr>
      <w:r>
        <w:rPr>
          <w:rFonts w:ascii="Arial" w:cs="Arial" w:eastAsia="Arial" w:hAnsi="Arial"/>
          <w:sz w:val="22"/>
          <w:szCs w:val="22"/>
        </w:rPr>
        <w:t xml:space="preserve">In recent times, the church in North America, particularly in the US, has deviated from certain principles the church in the Caribbean still holds dear by embracing homosexual relationships.</w:t>
      </w:r>
    </w:p>
    <w:p>
      <w:pPr>
        <w:spacing w:after="160"/>
      </w:pPr>
      <w:r>
        <w:rPr>
          <w:rFonts w:ascii="Arial" w:cs="Arial" w:eastAsia="Arial" w:hAnsi="Arial"/>
          <w:sz w:val="22"/>
          <w:szCs w:val="22"/>
        </w:rPr>
        <w:t xml:space="preserve">The recently concluded synod, which was held in Antigua recently, has also mandated the Standing Committee to commission a teaching manual on human sexuality for use in each diocese.</w:t>
      </w:r>
    </w:p>
    <w:p>
      <w:pPr>
        <w:spacing w:after="160"/>
      </w:pPr>
      <w:r>
        <w:rPr>
          <w:rFonts w:ascii="Arial" w:cs="Arial" w:eastAsia="Arial" w:hAnsi="Arial"/>
          <w:sz w:val="22"/>
          <w:szCs w:val="22"/>
        </w:rPr>
        <w:t xml:space="preserve">Discussions of human sexuality, and in particular homosexuality, have been at the forefront of church deliberations for many years now. Some dioceses have engaged in extensive discussions and study while others are just beginning.</w:t>
      </w:r>
    </w:p>
    <w:p>
      <w:pPr>
        <w:spacing w:after="160"/>
      </w:pPr>
      <w:r>
        <w:rPr>
          <w:rFonts w:ascii="Arial" w:cs="Arial" w:eastAsia="Arial" w:hAnsi="Arial"/>
          <w:sz w:val="22"/>
          <w:szCs w:val="22"/>
        </w:rPr>
        <w:t xml:space="preserve">"We endorsed the resolution to establish a separate and distinct Provincial Commission on Family Life. We also recommended that the work of Diocesan organisations such as the Mothers' Union, Men's Fellowship, Youth Groups, which are directly engaged in family life, be incorporated into the responsibilities of the Provincial Commission on family life," a communique from the synod further stated.</w:t>
      </w:r>
    </w:p>
    <w:p>
      <w:pPr>
        <w:spacing w:after="160"/>
      </w:pPr>
      <w:r>
        <w:rPr>
          <w:rFonts w:ascii="Arial" w:cs="Arial" w:eastAsia="Arial" w:hAnsi="Arial"/>
          <w:sz w:val="22"/>
          <w:szCs w:val="22"/>
        </w:rPr>
        <w:t xml:space="preserve">During the meeting in Antigua from the 24 to 29 Nov., the synod also expressed deep concern over the serious epidemic of crime and violence in the region. The members said that recognising there is no clear correlation between crime, violence and poverty; they believe that the issue of deportees is a contributing factor.</w:t>
      </w:r>
    </w:p>
    <w:p>
      <w:pPr>
        <w:spacing w:after="160"/>
      </w:pPr>
      <w:r>
        <w:rPr>
          <w:rFonts w:ascii="Arial" w:cs="Arial" w:eastAsia="Arial" w:hAnsi="Arial"/>
          <w:sz w:val="22"/>
          <w:szCs w:val="22"/>
        </w:rPr>
        <w:t xml:space="preserve">The synod noted that the services of Law Enforcement and Judicial systems need to be brought up to modern standards "especially when the criminal element takes full advantage of delays, thereby compromising public confidence in the judicial system."</w:t>
      </w:r>
    </w:p>
    <w:p>
      <w:pPr>
        <w:spacing w:after="160"/>
      </w:pPr>
      <w:r>
        <w:rPr>
          <w:rFonts w:ascii="Arial" w:cs="Arial" w:eastAsia="Arial" w:hAnsi="Arial"/>
          <w:sz w:val="22"/>
          <w:szCs w:val="22"/>
        </w:rPr>
        <w:t xml:space="preserve">The synod called upon the heads of Government of Caricom to deal with the scourged or organised crime and violence.</w:t>
      </w:r>
    </w:p>
    <w:p>
      <w:pPr>
        <w:spacing w:after="160"/>
      </w:pPr>
      <w:r>
        <w:rPr>
          <w:rFonts w:ascii="Arial" w:cs="Arial" w:eastAsia="Arial" w:hAnsi="Arial"/>
          <w:sz w:val="22"/>
          <w:szCs w:val="22"/>
        </w:rPr>
        <w:t xml:space="preserve">According to them, a regional summit meeting which will include all relevant stakeholders should be convened with a view of formulating a regional plan to address the matter.</w:t>
      </w:r>
    </w:p>
    <w:p>
      <w:pPr>
        <w:spacing w:after="160"/>
      </w:pPr>
      <w:r>
        <w:rPr>
          <w:rFonts w:ascii="Arial" w:cs="Arial" w:eastAsia="Arial" w:hAnsi="Arial"/>
          <w:sz w:val="22"/>
          <w:szCs w:val="22"/>
        </w:rPr>
        <w:t xml:space="preserve">The synod also looked at the spread of HIV/AIDS and issues concerning ministry and the mission of the church. A number of resolutions were passed to further equip both clergy and Laity in the exercising of their ministry and the wider mission to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INDIES: ANGLICAN CHURCH MAINTAINS STANCE ON HOMOSEXUALITY</dc:title>
  <dc:creator>VirtueOnline Archive</dc:creator>
  <cp:lastModifiedBy>Un-named</cp:lastModifiedBy>
  <cp:revision>1</cp:revision>
  <dcterms:created xsi:type="dcterms:W3CDTF">2026-04-22T11:54:39.294Z</dcterms:created>
  <dcterms:modified xsi:type="dcterms:W3CDTF">2026-04-22T11:54:39.294Z</dcterms:modified>
</cp:coreProperties>
</file>

<file path=docProps/custom.xml><?xml version="1.0" encoding="utf-8"?>
<Properties xmlns="http://schemas.openxmlformats.org/officeDocument/2006/custom-properties" xmlns:vt="http://schemas.openxmlformats.org/officeDocument/2006/docPropsVTypes"/>
</file>