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VIRGINIA ANGLICANS 'STANDING FOR CORE VALUES,' BISHOP SAYS</w:t>
      </w:r>
    </w:p>
    <w:p>
      <w:pPr>
        <w:pBdr>
          <w:bottom w:val="single" w:color="AAAAAA" w:sz="6"/>
        </w:pBdr>
        <w:spacing w:after="200" w:before="0"/>
      </w:pPr>
    </w:p>
    <w:p>
      <w:pPr>
        <w:spacing w:after="240"/>
      </w:pPr>
      <w:r>
        <w:rPr>
          <w:rFonts w:ascii="Arial" w:cs="Arial" w:eastAsia="Arial" w:hAnsi="Arial"/>
          <w:i/>
          <w:iCs/>
          <w:color w:val="666666"/>
          <w:sz w:val="20"/>
          <w:szCs w:val="20"/>
        </w:rPr>
        <w:t xml:space="preserve">By Pete Winn, Senior Writer/Editor</w:t>
      </w:r>
    </w:p>
    <w:p>
      <w:pPr>
        <w:spacing w:after="160"/>
      </w:pPr>
      <w:r>
        <w:rPr>
          <w:rFonts w:ascii="Arial" w:cs="Arial" w:eastAsia="Arial" w:hAnsi="Arial"/>
          <w:sz w:val="22"/>
          <w:szCs w:val="22"/>
        </w:rPr>
        <w:t xml:space="preserve">CNSNews.com</w:t>
      </w:r>
    </w:p>
    <w:p>
      <w:pPr>
        <w:spacing w:after="160"/>
      </w:pPr>
      <w:r>
        <w:rPr>
          <w:rFonts w:ascii="Arial" w:cs="Arial" w:eastAsia="Arial" w:hAnsi="Arial"/>
          <w:sz w:val="22"/>
          <w:szCs w:val="22"/>
        </w:rPr>
        <w:t xml:space="preserve">September 18, 2008</w:t>
      </w:r>
    </w:p>
    <w:p>
      <w:pPr>
        <w:spacing w:after="160"/>
      </w:pPr>
      <w:r>
        <w:rPr>
          <w:rFonts w:ascii="Arial" w:cs="Arial" w:eastAsia="Arial" w:hAnsi="Arial"/>
          <w:sz w:val="22"/>
          <w:szCs w:val="22"/>
        </w:rPr>
        <w:t xml:space="preserve">CNSNews.com - Marriage means one man and one woman - and everything else falls short of God's standard, according to the Rt. Rev. Martyn Minns, bishop of the Anglican Diocese of Virginia. "There are values that I believe are universal and unchanging and are at the heart of what we are as human beings," Minns told CNSNews.com in an interview.</w:t>
      </w:r>
    </w:p>
    <w:p>
      <w:pPr>
        <w:spacing w:after="160"/>
      </w:pPr>
      <w:r>
        <w:rPr>
          <w:rFonts w:ascii="Arial" w:cs="Arial" w:eastAsia="Arial" w:hAnsi="Arial"/>
          <w:sz w:val="22"/>
          <w:szCs w:val="22"/>
        </w:rPr>
        <w:t xml:space="preserve">"Right now those core values are being threatened." Minns' comments seem to directly contradict remarks made by South African Archbishop Desmond Tutu, who earlier this month accused the Anglican church of "persecuting the already persecuted" in its attitude toward homosexuals.</w:t>
      </w:r>
    </w:p>
    <w:p>
      <w:pPr>
        <w:spacing w:after="160"/>
      </w:pPr>
      <w:r>
        <w:rPr>
          <w:rFonts w:ascii="Arial" w:cs="Arial" w:eastAsia="Arial" w:hAnsi="Arial"/>
          <w:sz w:val="22"/>
          <w:szCs w:val="22"/>
        </w:rPr>
        <w:t xml:space="preserve">"We seem to be engaging in this kind of, almost, pastime [while] there's poverty, hunger, disease, corruption," Tutu said at a Sept. 9 conference of church leaders in London.</w:t>
      </w:r>
    </w:p>
    <w:p>
      <w:pPr>
        <w:spacing w:after="160"/>
      </w:pPr>
      <w:r>
        <w:rPr>
          <w:rFonts w:ascii="Arial" w:cs="Arial" w:eastAsia="Arial" w:hAnsi="Arial"/>
          <w:sz w:val="22"/>
          <w:szCs w:val="22"/>
        </w:rPr>
        <w:t xml:space="preserve">"I must imagine that God is weeping, and the world quite rightly should dismiss the Church in those cases as being totally irrelevant," Tutu said.</w:t>
      </w:r>
    </w:p>
    <w:p>
      <w:pPr>
        <w:spacing w:after="160"/>
      </w:pPr>
      <w:r>
        <w:rPr>
          <w:rFonts w:ascii="Arial" w:cs="Arial" w:eastAsia="Arial" w:hAnsi="Arial"/>
          <w:sz w:val="22"/>
          <w:szCs w:val="22"/>
        </w:rPr>
        <w:t xml:space="preserve">Minns' diocese includes 11 former Episcopal churches that are being sued by the Episcopal Church's Virginia diocese for leaving the fold. He told CNSNews.com that there's more to the split than the denomination's recognition of open homosexual V. Gene Robinson as bishop of New Hampshire - but it did play a part.</w:t>
      </w:r>
    </w:p>
    <w:p>
      <w:pPr>
        <w:spacing w:after="160"/>
      </w:pPr>
      <w:r>
        <w:rPr>
          <w:rFonts w:ascii="Arial" w:cs="Arial" w:eastAsia="Arial" w:hAnsi="Arial"/>
          <w:sz w:val="22"/>
          <w:szCs w:val="22"/>
        </w:rPr>
        <w:t xml:space="preserve">Marriage and biblical sexuality are near the top of the core values that should be defended, Minns said. "It's very clear that one of the universal truths that we find in the Bible is that we are sexual beings, and we are meant to live that out within the role of marriage - one man, one woman for life," the prelate said.</w:t>
      </w:r>
    </w:p>
    <w:p>
      <w:pPr>
        <w:spacing w:after="160"/>
      </w:pPr>
      <w:r>
        <w:rPr>
          <w:rFonts w:ascii="Arial" w:cs="Arial" w:eastAsia="Arial" w:hAnsi="Arial"/>
          <w:sz w:val="22"/>
          <w:szCs w:val="22"/>
        </w:rPr>
        <w:t xml:space="preserve">"Now we all fall short of that, we know that. But that's God's design for us. And when we try to redesign it, and make it other things -- and other social arrangements - we wreak havoc on our society."</w:t>
      </w:r>
    </w:p>
    <w:p>
      <w:pPr>
        <w:spacing w:after="160"/>
      </w:pPr>
      <w:r>
        <w:rPr>
          <w:rFonts w:ascii="Arial" w:cs="Arial" w:eastAsia="Arial" w:hAnsi="Arial"/>
          <w:sz w:val="22"/>
          <w:szCs w:val="22"/>
        </w:rPr>
        <w:t xml:space="preserve">Minns, who addressed delegates at the Family Research Council's Values Voter Summit in Washington, D.C., last weekend, said not every value that people hold is of eternal consequence. "We need to be careful what we tie ourselves to," he added.</w:t>
      </w:r>
    </w:p>
    <w:p>
      <w:pPr>
        <w:spacing w:after="160"/>
      </w:pPr>
      <w:r>
        <w:rPr>
          <w:rFonts w:ascii="Arial" w:cs="Arial" w:eastAsia="Arial" w:hAnsi="Arial"/>
          <w:sz w:val="22"/>
          <w:szCs w:val="22"/>
        </w:rPr>
        <w:t xml:space="preserve">"There are values that are simply part of our culture - they are good and delightful and they shift -- but there are also values that don't change, and they are the ones we must fight for and defend." An used an example from his youth to illustrate his point.</w:t>
      </w:r>
    </w:p>
    <w:p>
      <w:pPr>
        <w:spacing w:after="160"/>
      </w:pPr>
      <w:r>
        <w:rPr>
          <w:rFonts w:ascii="Arial" w:cs="Arial" w:eastAsia="Arial" w:hAnsi="Arial"/>
          <w:sz w:val="22"/>
          <w:szCs w:val="22"/>
        </w:rPr>
        <w:t xml:space="preserve">"Growing up in England, one of the values there was, 'You never make a fuss.' Everything was repressed - stiff upper lip. Now that's a very important value to English folks but it is not a value that most Americans necessarily want to hold," he said.</w:t>
      </w:r>
    </w:p>
    <w:p>
      <w:pPr>
        <w:spacing w:after="160"/>
      </w:pPr>
      <w:r>
        <w:rPr>
          <w:rFonts w:ascii="Arial" w:cs="Arial" w:eastAsia="Arial" w:hAnsi="Arial"/>
          <w:sz w:val="22"/>
          <w:szCs w:val="22"/>
        </w:rPr>
        <w:t xml:space="preserve">"There are some things that are simply cultural-and that's fine. We can enjoy them and celebrate them, but they change," Minns added. "The important thing is how we distinguish them - which ones are which - and how we protect those that are not changing and be open to changing others."</w:t>
      </w:r>
    </w:p>
    <w:p>
      <w:pPr>
        <w:spacing w:after="160"/>
      </w:pPr>
      <w:r>
        <w:rPr>
          <w:rFonts w:ascii="Arial" w:cs="Arial" w:eastAsia="Arial" w:hAnsi="Arial"/>
          <w:sz w:val="22"/>
          <w:szCs w:val="22"/>
        </w:rPr>
        <w:t xml:space="preserve">The 11 churches being sued by the Episcopal Church include some of the largest and oldest former Episcopal churches in America, some dating back to the founding of the nation.</w:t>
      </w:r>
    </w:p>
    <w:p>
      <w:pPr>
        <w:spacing w:after="160"/>
      </w:pPr>
      <w:r>
        <w:rPr>
          <w:rFonts w:ascii="Arial" w:cs="Arial" w:eastAsia="Arial" w:hAnsi="Arial"/>
          <w:sz w:val="22"/>
          <w:szCs w:val="22"/>
        </w:rPr>
        <w:t xml:space="preserve">The churches are currently part of CANA - the Convocation of Anglicans in North America -- an outreach founded by the head of Nigeria's Anglican Church, Archbishop Peter Akinola. In the last few months, a judge in Fairfax, Va., has handed down three decisions in favor of the 11 congregations.</w:t>
      </w:r>
    </w:p>
    <w:p>
      <w:pPr>
        <w:spacing w:after="160"/>
      </w:pPr>
      <w:r>
        <w:rPr>
          <w:rFonts w:ascii="Arial" w:cs="Arial" w:eastAsia="Arial" w:hAnsi="Arial"/>
          <w:sz w:val="22"/>
          <w:szCs w:val="22"/>
        </w:rPr>
        <w:t xml:space="preserve">But Judge Randy Bellows must now settle once and for all the important issue of who owns the property - the local congregations or the Episcopal Church. In June, both Minns and Robinson were banned from attending the denomination's once-a-decade conference in London, the Lambeth Conference, hosted by Britain's Archbishop of Canterbury.</w:t>
      </w:r>
    </w:p>
    <w:p>
      <w:pPr>
        <w:spacing w:after="160"/>
      </w:pPr>
      <w:r>
        <w:rPr>
          <w:rFonts w:ascii="Arial" w:cs="Arial" w:eastAsia="Arial" w:hAnsi="Arial"/>
          <w:sz w:val="22"/>
          <w:szCs w:val="22"/>
        </w:rPr>
        <w:t xml:space="preserve">Worldwide, the Anglican Communion has nearly 85 million adherents.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VIRGINIA ANGLICANS 'STANDING FOR CORE VALUES,' BISHOP SAYS</dc:title>
  <dc:creator>VirtueOnline Archive</dc:creator>
  <cp:lastModifiedBy>Un-named</cp:lastModifiedBy>
  <cp:revision>1</cp:revision>
  <dcterms:created xsi:type="dcterms:W3CDTF">2026-04-22T11:54:50.751Z</dcterms:created>
  <dcterms:modified xsi:type="dcterms:W3CDTF">2026-04-22T11:54:50.751Z</dcterms:modified>
</cp:coreProperties>
</file>

<file path=docProps/custom.xml><?xml version="1.0" encoding="utf-8"?>
<Properties xmlns="http://schemas.openxmlformats.org/officeDocument/2006/custom-properties" xmlns:vt="http://schemas.openxmlformats.org/officeDocument/2006/docPropsVTypes"/>
</file>