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TRURO VESTRY CALLS NEW RECTOR</w:t>
      </w:r>
    </w:p>
    <w:p>
      <w:pPr>
        <w:pBdr>
          <w:bottom w:val="single" w:color="AAAAAA" w:sz="6"/>
        </w:pBdr>
        <w:spacing w:after="200" w:before="0"/>
      </w:pPr>
    </w:p>
    <w:p>
      <w:pPr>
        <w:spacing w:after="240"/>
      </w:pPr>
      <w:r>
        <w:rPr>
          <w:rFonts w:ascii="Arial" w:cs="Arial" w:eastAsia="Arial" w:hAnsi="Arial"/>
          <w:i/>
          <w:iCs/>
          <w:color w:val="666666"/>
          <w:sz w:val="20"/>
          <w:szCs w:val="20"/>
        </w:rPr>
        <w:t xml:space="preserve">Parish News  |  5/13/2007</w:t>
      </w:r>
    </w:p>
    <w:p>
      <w:pPr>
        <w:spacing w:after="160"/>
      </w:pPr>
      <w:r>
        <w:rPr>
          <w:rFonts w:ascii="Arial" w:cs="Arial" w:eastAsia="Arial" w:hAnsi="Arial"/>
          <w:sz w:val="22"/>
          <w:szCs w:val="22"/>
        </w:rPr>
        <w:t xml:space="preserve">Fairfax, VA: Oakes, Senior Warden of Truro Church (2005-2007), announced today to the Truro family that the Vestry has unanimously called the Rev. Tory Baucum as the new rector of Truro. This follows a unanimous recommendation of Baucum by the Search Committee.</w:t>
      </w:r>
    </w:p>
    <w:p>
      <w:pPr>
        <w:spacing w:after="160"/>
      </w:pPr>
      <w:r>
        <w:rPr>
          <w:rFonts w:ascii="Arial" w:cs="Arial" w:eastAsia="Arial" w:hAnsi="Arial"/>
          <w:sz w:val="22"/>
          <w:szCs w:val="22"/>
        </w:rPr>
        <w:t xml:space="preserve">"After a two-year intensive search that spanned the Anglican Communion worldwide we are grateful to God for the amazing way in which the Truro Vestry was so unified in its decision to call Tory to Truro," said Oakes.</w:t>
      </w:r>
    </w:p>
    <w:p>
      <w:pPr>
        <w:spacing w:after="160"/>
      </w:pPr>
      <w:r>
        <w:rPr>
          <w:rFonts w:ascii="Arial" w:cs="Arial" w:eastAsia="Arial" w:hAnsi="Arial"/>
          <w:sz w:val="22"/>
          <w:szCs w:val="22"/>
        </w:rPr>
        <w:t xml:space="preserve">"I am delighted with this decision to call Tory as rector," said the Rt. Rev. Martyn Minns, Bishop of CANA (Convocation of Anglicans in North America) and current rector of Truro. "Tory is a gifted pastor and teacher with a demonstrated passion for evangelism. I am looking forward to seeing how God will use his gifts at Truro."</w:t>
      </w:r>
    </w:p>
    <w:p>
      <w:pPr>
        <w:spacing w:after="160"/>
      </w:pPr>
      <w:r>
        <w:rPr>
          <w:rFonts w:ascii="Arial" w:cs="Arial" w:eastAsia="Arial" w:hAnsi="Arial"/>
          <w:sz w:val="22"/>
          <w:szCs w:val="22"/>
        </w:rPr>
        <w:t xml:space="preserve">Baucum is currently Associate Professor of Preaching and Church Renewal at Asbury Theological Seminary, Wilmore, KY. He has a PhD in Intercultural Theology with expertise in the catechumenate, Christian revitalization movements and the history of preaching.</w:t>
      </w:r>
    </w:p>
    <w:p>
      <w:pPr>
        <w:spacing w:after="160"/>
      </w:pPr>
      <w:r>
        <w:rPr>
          <w:rFonts w:ascii="Arial" w:cs="Arial" w:eastAsia="Arial" w:hAnsi="Arial"/>
          <w:sz w:val="22"/>
          <w:szCs w:val="22"/>
        </w:rPr>
        <w:t xml:space="preserve">"I have watched with delight as Tory's gifts as a Christian communicator, as a leader, and as a compelling voice for Christ have indicated just how great an impact, under God, he may be for our Lord and for the Church," said J. Ellsworth Kalas, President, Asbury Theological Seminary. "I rejoice in the door of opportunity that has opened for him at Truro."</w:t>
      </w:r>
    </w:p>
    <w:p>
      <w:pPr>
        <w:spacing w:after="160"/>
      </w:pPr>
      <w:r>
        <w:rPr>
          <w:rFonts w:ascii="Arial" w:cs="Arial" w:eastAsia="Arial" w:hAnsi="Arial"/>
          <w:sz w:val="22"/>
          <w:szCs w:val="22"/>
        </w:rPr>
        <w:t xml:space="preserve">The Roman Catholic Bishop of the Diocese of Lexington, KY agrees. "I have been truly blessed by my friendship with Dr. Tory Baucum," said the Most Rev. Ronald W. Gainer. "The depth of Tory's learning and love for Christ and the Church makes him a wonderful bridge-builder among believers."</w:t>
      </w:r>
    </w:p>
    <w:p>
      <w:pPr>
        <w:spacing w:after="160"/>
      </w:pPr>
      <w:r>
        <w:rPr>
          <w:rFonts w:ascii="Arial" w:cs="Arial" w:eastAsia="Arial" w:hAnsi="Arial"/>
          <w:sz w:val="22"/>
          <w:szCs w:val="22"/>
        </w:rPr>
        <w:t xml:space="preserve">Baucum received his MA (1986) and M.Div (1988) from Trinity Episcopal School for Ministry, Ambridge, PA, and his doctorate from Asbury in 2005. Prior to teaching at Asbury, Baucum was the rector of All Saints Church, Kansas City, MO, and has served on the clergy staffs of St. Andrew's Episcopal Church, Kansas City and Trinity Episcopal Cathedral in Little Rock, AK.</w:t>
      </w:r>
    </w:p>
    <w:p>
      <w:pPr>
        <w:spacing w:after="160"/>
      </w:pPr>
      <w:r>
        <w:rPr>
          <w:rFonts w:ascii="Arial" w:cs="Arial" w:eastAsia="Arial" w:hAnsi="Arial"/>
          <w:sz w:val="22"/>
          <w:szCs w:val="22"/>
        </w:rPr>
        <w:t xml:space="preserve">In addition to his position at Asbury, Baucum also serves as the Alpha International Associate Missioner, London, England.</w:t>
      </w:r>
    </w:p>
    <w:p>
      <w:pPr>
        <w:spacing w:after="160"/>
      </w:pPr>
      <w:r>
        <w:rPr>
          <w:rFonts w:ascii="Arial" w:cs="Arial" w:eastAsia="Arial" w:hAnsi="Arial"/>
          <w:sz w:val="22"/>
          <w:szCs w:val="22"/>
        </w:rPr>
        <w:t xml:space="preserve">Baucum, 47, was born in Pratt, KS. He is married to Elizabeth Tyndall Baucum, Esq., and they have three daughters, Isabelle Rose, 11; Amelia Tyne, 9; and Bridget Flanagan, 7.</w:t>
      </w:r>
    </w:p>
    <w:p>
      <w:pPr>
        <w:spacing w:after="160"/>
      </w:pPr>
      <w:r>
        <w:rPr>
          <w:rFonts w:ascii="Arial" w:cs="Arial" w:eastAsia="Arial" w:hAnsi="Arial"/>
          <w:sz w:val="22"/>
          <w:szCs w:val="22"/>
        </w:rPr>
        <w:t xml:space="preserve">"Tory Baucum is a true and gracious servant of God," said the Rt. Rev. Prebendary Sandy Millar, Assistant Bishop of London and former Vicar of Holy Trinity Brompton, where the Alpha Course was founded. "His appointment to Truro is good news for everyone who looks forward to the growth of the church and the coming of God's Kingdom. Praise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TRURO VESTRY CALLS NEW RECTOR</dc:title>
  <dc:creator>VirtueOnline Archive</dc:creator>
  <cp:lastModifiedBy>Un-named</cp:lastModifiedBy>
  <cp:revision>1</cp:revision>
  <dcterms:created xsi:type="dcterms:W3CDTF">2026-04-22T11:54:32.373Z</dcterms:created>
  <dcterms:modified xsi:type="dcterms:W3CDTF">2026-04-22T11:54:32.373Z</dcterms:modified>
</cp:coreProperties>
</file>

<file path=docProps/custom.xml><?xml version="1.0" encoding="utf-8"?>
<Properties xmlns="http://schemas.openxmlformats.org/officeDocument/2006/custom-properties" xmlns:vt="http://schemas.openxmlformats.org/officeDocument/2006/docPropsVTypes"/>
</file>