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ANOTHER LOUDOUN CONGREGATION TO BREAK FROM AMERICAN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Margaret Morton</w:t>
      </w:r>
    </w:p>
    <w:p>
      <w:pPr>
        <w:spacing w:after="160"/>
      </w:pPr>
      <w:r>
        <w:rPr>
          <w:rFonts w:ascii="Arial" w:cs="Arial" w:eastAsia="Arial" w:hAnsi="Arial"/>
          <w:sz w:val="22"/>
          <w:szCs w:val="22"/>
        </w:rPr>
        <w:t xml:space="preserve">LEESBURG TODAY</w:t>
      </w:r>
    </w:p>
    <w:p>
      <w:pPr>
        <w:spacing w:after="160"/>
      </w:pPr>
      <w:r>
        <w:rPr>
          <w:rFonts w:ascii="Arial" w:cs="Arial" w:eastAsia="Arial" w:hAnsi="Arial"/>
          <w:sz w:val="22"/>
          <w:szCs w:val="22"/>
        </w:rPr>
        <w:t xml:space="preserve">http://tinyurl.com/yn9xob</w:t>
      </w:r>
    </w:p>
    <w:p>
      <w:pPr>
        <w:spacing w:after="160"/>
      </w:pPr>
      <w:r>
        <w:rPr>
          <w:rFonts w:ascii="Arial" w:cs="Arial" w:eastAsia="Arial" w:hAnsi="Arial"/>
          <w:sz w:val="22"/>
          <w:szCs w:val="22"/>
        </w:rPr>
        <w:t xml:space="preserve">December 21, 2006</w:t>
      </w:r>
    </w:p>
    <w:p>
      <w:pPr>
        <w:spacing w:after="160"/>
      </w:pPr>
      <w:r>
        <w:rPr>
          <w:rFonts w:ascii="Arial" w:cs="Arial" w:eastAsia="Arial" w:hAnsi="Arial"/>
          <w:sz w:val="22"/>
          <w:szCs w:val="22"/>
        </w:rPr>
        <w:t xml:space="preserve">The congregation of Potomac Falls Episcopal Church in Sterling joined with seven other Virginia parishes last week in voting to break away from the national church over disagreements about permitting women priests and same-sex unions, the appointment of a gay bishop and other leadership issues.</w:t>
      </w:r>
    </w:p>
    <w:p>
      <w:pPr>
        <w:spacing w:after="160"/>
      </w:pPr>
      <w:r>
        <w:rPr>
          <w:rFonts w:ascii="Arial" w:cs="Arial" w:eastAsia="Arial" w:hAnsi="Arial"/>
          <w:sz w:val="22"/>
          <w:szCs w:val="22"/>
        </w:rPr>
        <w:t xml:space="preserve">Two other Loudoun parishes-South Riding Church in South Riding and the Church of the Holy Spirit in Ashburn- had previously announced their decision to sever connections with the American Episcopal Church. Another conservative parish, Church of Our Savior Oatlands, south of Leesburg, is going through a period of study on the issue.</w:t>
      </w:r>
    </w:p>
    <w:p>
      <w:pPr>
        <w:spacing w:after="160"/>
      </w:pPr>
      <w:r>
        <w:rPr>
          <w:rFonts w:ascii="Arial" w:cs="Arial" w:eastAsia="Arial" w:hAnsi="Arial"/>
          <w:sz w:val="22"/>
          <w:szCs w:val="22"/>
        </w:rPr>
        <w:t xml:space="preserve">The Potomac Falls Episcopal Church is a daughter church of historic The Falls Church, where George Washington once worshipped. Currently, the parish holds Sunday services at Horizon Elementary School in Cascades, according to its rector, the Reverend Jack Grubbs.</w:t>
      </w:r>
    </w:p>
    <w:p>
      <w:pPr>
        <w:spacing w:after="160"/>
      </w:pPr>
      <w:r>
        <w:rPr>
          <w:rFonts w:ascii="Arial" w:cs="Arial" w:eastAsia="Arial" w:hAnsi="Arial"/>
          <w:sz w:val="22"/>
          <w:szCs w:val="22"/>
        </w:rPr>
        <w:t xml:space="preserve">The five-year-old parish is small. Grubbs said the final tally Dec. 16 was 54 congregants in favor of severing, and five opposed, with three eligible voters not taking part in the vote.</w:t>
      </w:r>
    </w:p>
    <w:p>
      <w:pPr>
        <w:spacing w:after="160"/>
      </w:pPr>
      <w:r>
        <w:rPr>
          <w:rFonts w:ascii="Arial" w:cs="Arial" w:eastAsia="Arial" w:hAnsi="Arial"/>
          <w:sz w:val="22"/>
          <w:szCs w:val="22"/>
        </w:rPr>
        <w:t xml:space="preserve">As far as his parishioners are concerned, Grubbs said, the issue is leadership. All the other concerns, such as women priests, same-sex unions, the choice of a gay bishop and new Episcopal Presiding Bishop Katharine Jefferts Schori's support of Bishop Robinson, derive from the central issue of leadership, he said.</w:t>
      </w:r>
    </w:p>
    <w:p>
      <w:pPr>
        <w:spacing w:after="160"/>
      </w:pPr>
      <w:r>
        <w:rPr>
          <w:rFonts w:ascii="Arial" w:cs="Arial" w:eastAsia="Arial" w:hAnsi="Arial"/>
          <w:sz w:val="22"/>
          <w:szCs w:val="22"/>
        </w:rPr>
        <w:t xml:space="preserve">It's two separate issues, he said: the first is the central authority of scripture. Christians hold that the Bible is the final authority for the church's beliefs, doctrine, faith, ethics and moral direction, he said. The Episcopal church's current leadership, he said, is moving away from that traditional position. "It's not giving the Bible that kind of authority." And that is related to the question of "Who is Jesus Christ?" Grubbs said. He and his congregation believe in the traditional view of Christ as the unique Son of God, born of the Virgin, who died on the Cross for human sins and was resurrected from the dead, he said. But, some in leadership positions have questioned those basic facts, including whether Christ did rise from the dead as the Bible states.</w:t>
      </w:r>
    </w:p>
    <w:p>
      <w:pPr>
        <w:spacing w:after="160"/>
      </w:pPr>
      <w:r>
        <w:rPr>
          <w:rFonts w:ascii="Arial" w:cs="Arial" w:eastAsia="Arial" w:hAnsi="Arial"/>
          <w:sz w:val="22"/>
          <w:szCs w:val="22"/>
        </w:rPr>
        <w:t xml:space="preserve">"These are key issues," he said, noting the other points of contention derive from that basic authority issue.</w:t>
      </w:r>
    </w:p>
    <w:p>
      <w:pPr>
        <w:spacing w:after="160"/>
      </w:pPr>
      <w:r>
        <w:rPr>
          <w:rFonts w:ascii="Arial" w:cs="Arial" w:eastAsia="Arial" w:hAnsi="Arial"/>
          <w:sz w:val="22"/>
          <w:szCs w:val="22"/>
        </w:rPr>
        <w:t xml:space="preserve">The operation of the local church, its worship services, activities and ministries won't change much, Grubbs said. Instead, Grubbs said, Potomac Falls Church will be affiliated with CANA, the Convocation for Anglicans in North America, under the spiritual authority of CANA's missionary bishop, the Rev. Martyn Mimms of Truro Church, one of the dissenting parishes.</w:t>
      </w:r>
    </w:p>
    <w:p>
      <w:pPr>
        <w:spacing w:after="160"/>
      </w:pPr>
      <w:r>
        <w:rPr>
          <w:rFonts w:ascii="Arial" w:cs="Arial" w:eastAsia="Arial" w:hAnsi="Arial"/>
          <w:sz w:val="22"/>
          <w:szCs w:val="22"/>
        </w:rPr>
        <w:t xml:space="preserve">The CANA organization is a mission of the province of Nigeria. Grubbs said rather than seeking to become a Nigerian church in this country or to have monies flowing to Nigeria, as has been reported, the Nigerian church is sponsoring CANA to "give a place" for dissenting congregations.</w:t>
      </w:r>
    </w:p>
    <w:p>
      <w:pPr>
        <w:spacing w:after="160"/>
      </w:pPr>
      <w:r>
        <w:rPr>
          <w:rFonts w:ascii="Arial" w:cs="Arial" w:eastAsia="Arial" w:hAnsi="Arial"/>
          <w:sz w:val="22"/>
          <w:szCs w:val="22"/>
        </w:rPr>
        <w:t xml:space="preserve">The Rev. Elijah White, rector of the Church of Our Savior Oatlands, said the vestry has not yet set a date for a vote. The small parish is currently in a 40-day period of "discernment," which will carry into January.</w:t>
      </w:r>
    </w:p>
    <w:p>
      <w:pPr>
        <w:spacing w:after="160"/>
      </w:pPr>
      <w:r>
        <w:rPr>
          <w:rFonts w:ascii="Arial" w:cs="Arial" w:eastAsia="Arial" w:hAnsi="Arial"/>
          <w:sz w:val="22"/>
          <w:szCs w:val="22"/>
        </w:rPr>
        <w:t xml:space="preserve">"We have no definite plans," White said, adding any decision to leave the U.S. Episcopal Church has to be taken by the vestry, followed by a congregational vote to ratify it. White said the congregation is studying the Bible and reviewing materials from both sides of the issues, including 150 pages of reading material and videos the Diocese of Virginia furnished. Virginia Bishop Peter Lee appointed a committee, which over 11 months worked out a process by which parishes that wished to leave the American Episcopal Church could take a vote. White said the parish would follow that protocol.</w:t>
      </w:r>
    </w:p>
    <w:p>
      <w:pPr>
        <w:spacing w:after="160"/>
      </w:pPr>
      <w:r>
        <w:rPr>
          <w:rFonts w:ascii="Arial" w:cs="Arial" w:eastAsia="Arial" w:hAnsi="Arial"/>
          <w:sz w:val="22"/>
          <w:szCs w:val="22"/>
        </w:rPr>
        <w:t xml:space="preserve">The Reverend John Ohmer, rector of St. James Episcopal Church in Leesburg, said the rupture is "a topic of conversation." Women's ordination is not an issue at St. James, where women have been in leadership positions for a considerable time, he said. "We've a long, long history of women clergy in Leesburg, and a happy one."</w:t>
      </w:r>
    </w:p>
    <w:p>
      <w:pPr>
        <w:spacing w:after="160"/>
      </w:pPr>
      <w:r>
        <w:rPr>
          <w:rFonts w:ascii="Arial" w:cs="Arial" w:eastAsia="Arial" w:hAnsi="Arial"/>
          <w:sz w:val="22"/>
          <w:szCs w:val="22"/>
        </w:rPr>
        <w:t xml:space="preserve">There is a divergence of opinion, and a wide variety of views on sexuality, he said, noting St. James has striven to provide a climate in which all opinions are welcome.</w:t>
      </w:r>
    </w:p>
    <w:p>
      <w:pPr>
        <w:spacing w:after="160"/>
      </w:pPr>
      <w:r>
        <w:rPr>
          <w:rFonts w:ascii="Arial" w:cs="Arial" w:eastAsia="Arial" w:hAnsi="Arial"/>
          <w:sz w:val="22"/>
          <w:szCs w:val="22"/>
        </w:rPr>
        <w:t xml:space="preserve">"Our focus is not on the hot button issue; rather is Word, Sacrament and reaching out to neighbors in need." A lot of the secular press is mistakenly stating that congregations are leaving, in his opinion. Individuals leave, not congregations. "They can't and they don't," he said, echoing a statement issued by the Presiding Bishop.</w:t>
      </w:r>
    </w:p>
    <w:p>
      <w:pPr>
        <w:spacing w:after="160"/>
      </w:pPr>
      <w:r>
        <w:rPr>
          <w:rFonts w:ascii="Arial" w:cs="Arial" w:eastAsia="Arial" w:hAnsi="Arial"/>
          <w:sz w:val="22"/>
          <w:szCs w:val="22"/>
        </w:rPr>
        <w:t xml:space="preserve">Ohmer said splits on a tree or in a river are not bad in themselves and indeed have occurred in the Christian Church almost from the beginning. Rather, the question should be, "are the branches where the tree is splitting producing fruit-fruits of the spirit such as joy, love, patience, forbearance, etc?"</w:t>
      </w:r>
    </w:p>
    <w:p>
      <w:pPr>
        <w:spacing w:after="160"/>
      </w:pPr>
      <w:r>
        <w:rPr>
          <w:rFonts w:ascii="Arial" w:cs="Arial" w:eastAsia="Arial" w:hAnsi="Arial"/>
          <w:sz w:val="22"/>
          <w:szCs w:val="22"/>
        </w:rPr>
        <w:t xml:space="preserve">Bishop Jefforts Schori, in a statement, pointed out that although the recent departures have elicited a significant amount of publicity, "they represent a tiny percentage of the total number of Episcopalians in the Church." There are 198 parishes and missions in the Diocese of Virginia. To date, 11 parishes have voted to leave.</w:t>
      </w:r>
    </w:p>
    <w:p>
      <w:pPr>
        <w:spacing w:after="160"/>
      </w:pPr>
      <w:r>
        <w:rPr>
          <w:rFonts w:ascii="Arial" w:cs="Arial" w:eastAsia="Arial" w:hAnsi="Arial"/>
          <w:sz w:val="22"/>
          <w:szCs w:val="22"/>
        </w:rPr>
        <w:t xml:space="preserve">She also stated, that while the church laments the recent vote, "we are clear that individuals may depart, but congregations do not. ... Congregations are created and recognized by the diocese in which they exist and can only be closed by action of the bishop and diocesan governing bodies." The Episcopal Church will help those who remain, even if it is only a small percentage of the total congregation, to reconstitute the congregation and continue its ministry.</w:t>
      </w:r>
    </w:p>
    <w:p>
      <w:pPr>
        <w:spacing w:after="160"/>
      </w:pPr>
      <w:r>
        <w:rPr>
          <w:rFonts w:ascii="Arial" w:cs="Arial" w:eastAsia="Arial" w:hAnsi="Arial"/>
          <w:sz w:val="22"/>
          <w:szCs w:val="22"/>
        </w:rPr>
        <w:t xml:space="preserve">That contention is likely to be at the heart of resolving just how parishes might "leave" the church. Although all sides currently are expressing hopes of reconciliation and a peaceful settlement, it is equally possible costly legal battles over the millions of dollars involved in church property and possessions lie ahead.</w:t>
      </w:r>
    </w:p>
    <w:p>
      <w:pPr>
        <w:spacing w:after="160"/>
      </w:pPr>
      <w:r>
        <w:rPr>
          <w:rFonts w:ascii="Arial" w:cs="Arial" w:eastAsia="Arial" w:hAnsi="Arial"/>
          <w:sz w:val="22"/>
          <w:szCs w:val="22"/>
        </w:rPr>
        <w:t xml:space="preserve">Ohmer said, "We worship in a building at 14 Cornwall St. The people per se do not own the building. That's going to be the major battle."</w:t>
      </w:r>
    </w:p>
    <w:p>
      <w:pPr>
        <w:spacing w:after="160"/>
      </w:pPr>
      <w:r>
        <w:rPr>
          <w:rFonts w:ascii="Arial" w:cs="Arial" w:eastAsia="Arial" w:hAnsi="Arial"/>
          <w:sz w:val="22"/>
          <w:szCs w:val="22"/>
        </w:rPr>
        <w:t xml:space="preserve">Grubbs said his parish hopes to come to an amicable resolution. He noted that although the Dennis Canon of the early 1980s stipulated that all parish property is held by the diocese in trust for the national church, "what we have seen in the last three years is that it is not an absolute claim."</w:t>
      </w:r>
    </w:p>
    <w:p>
      <w:pPr>
        <w:spacing w:after="160"/>
      </w:pPr>
      <w:r>
        <w:rPr>
          <w:rFonts w:ascii="Arial" w:cs="Arial" w:eastAsia="Arial" w:hAnsi="Arial"/>
          <w:sz w:val="22"/>
          <w:szCs w:val="22"/>
        </w:rPr>
        <w:t xml:space="preserve">Civil law comes into play also, particularly in the case of property, which state law governs. Some decisions have supported the church's contention, but recently in California, the court upheld the parishes' rights to their property.</w:t>
      </w:r>
    </w:p>
    <w:p>
      <w:pPr>
        <w:spacing w:after="160"/>
      </w:pPr>
      <w:r>
        <w:rPr>
          <w:rFonts w:ascii="Arial" w:cs="Arial" w:eastAsia="Arial" w:hAnsi="Arial"/>
          <w:sz w:val="22"/>
          <w:szCs w:val="22"/>
        </w:rPr>
        <w:t xml:space="preserve">"We're hopeful that working with Bishop Peter Lee and the church leadership we can work out some kind of peaceful, amicable settlement that will avoid costly legal battles," Grubbs said, stating that All Saints Episcopal Church in Dale City has successfully reached such an agreement.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ANOTHER LOUDOUN CONGREGATION TO BREAK FROM AMERICAN EPISCOPAL CHURCH</dc:title>
  <dc:creator>VirtueOnline Archive</dc:creator>
  <cp:lastModifiedBy>Un-named</cp:lastModifiedBy>
  <cp:revision>1</cp:revision>
  <dcterms:created xsi:type="dcterms:W3CDTF">2026-04-22T11:54:28.008Z</dcterms:created>
  <dcterms:modified xsi:type="dcterms:W3CDTF">2026-04-22T11:54:28.008Z</dcterms:modified>
</cp:coreProperties>
</file>

<file path=docProps/custom.xml><?xml version="1.0" encoding="utf-8"?>
<Properties xmlns="http://schemas.openxmlformats.org/officeDocument/2006/custom-properties" xmlns:vt="http://schemas.openxmlformats.org/officeDocument/2006/docPropsVTypes"/>
</file>