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BC:WORLD EVENT IS "TRIGGERED" BY A NEW TRADITIONALIST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VICTORIA, BC: A world event is "triggered" by a tiny new traditionalist Anglican Church.  |  By Allan Singleton-Wood  |  May 24, 2011</w:t>
      </w:r>
    </w:p>
    <w:p>
      <w:pPr>
        <w:spacing w:after="160"/>
      </w:pPr>
      <w:r>
        <w:rPr>
          <w:rFonts w:ascii="Arial" w:cs="Arial" w:eastAsia="Arial" w:hAnsi="Arial"/>
          <w:sz w:val="22"/>
          <w:szCs w:val="22"/>
        </w:rPr>
        <w:t xml:space="preserve">In June 2011 the Victoria Congress of Traditional Anglicans will bring together church leaders to encourage unity and greater solidarity among Anglicans, through the celebration of the Anglican tradition and heritage</w:t>
      </w:r>
    </w:p>
    <w:p>
      <w:pPr>
        <w:spacing w:after="160"/>
      </w:pPr>
      <w:r>
        <w:rPr>
          <w:rFonts w:ascii="Arial" w:cs="Arial" w:eastAsia="Arial" w:hAnsi="Arial"/>
          <w:sz w:val="22"/>
          <w:szCs w:val="22"/>
        </w:rPr>
        <w:t xml:space="preserve">Twelve months ago, with a backdrop of shrinking congregations, dissension in major churches and closure of a number of Anglican churches in Victoria, British Columbia, Father Stan Sinclair, a 78 year old traditional Anglican priest from Victoria, offered communion in his home for a handful of people who felt they had nowhere to go.</w:t>
      </w:r>
    </w:p>
    <w:p>
      <w:pPr>
        <w:spacing w:after="160"/>
      </w:pPr>
      <w:r>
        <w:rPr>
          <w:rFonts w:ascii="Arial" w:cs="Arial" w:eastAsia="Arial" w:hAnsi="Arial"/>
          <w:sz w:val="22"/>
          <w:szCs w:val="22"/>
        </w:rPr>
        <w:t xml:space="preserve">The numbers started to grow and the services were held in larger homes, and then a condominium clubhouse.</w:t>
      </w:r>
    </w:p>
    <w:p>
      <w:pPr>
        <w:spacing w:after="160"/>
      </w:pPr>
      <w:r>
        <w:rPr>
          <w:rFonts w:ascii="Arial" w:cs="Arial" w:eastAsia="Arial" w:hAnsi="Arial"/>
          <w:sz w:val="22"/>
          <w:szCs w:val="22"/>
        </w:rPr>
        <w:t xml:space="preserve">Within a few months, dramatic things began to happen. The old Orange Hall in Victoria was rented. An organ was donated, but there was no organist A new member joined the congregation. He was an organist and former choirmaster of several churches. Gifts of an altar, a pulpit, vestments, a chalice, altar rails, a crucifix and church furnishings appeared in rapid succession. Father Stan accepts no stipend.</w:t>
      </w:r>
    </w:p>
    <w:p>
      <w:pPr>
        <w:spacing w:after="160"/>
      </w:pPr>
      <w:r>
        <w:rPr>
          <w:rFonts w:ascii="Arial" w:cs="Arial" w:eastAsia="Arial" w:hAnsi="Arial"/>
          <w:sz w:val="22"/>
          <w:szCs w:val="22"/>
        </w:rPr>
        <w:t xml:space="preserve">Father Stan's message is simple. "It should be a family community of love, respect and fellowship. It should provide a restful, peaceful environment where God can be worshipped without the intrusion of human failings".</w:t>
      </w:r>
    </w:p>
    <w:p>
      <w:pPr>
        <w:spacing w:after="160"/>
      </w:pPr>
      <w:r>
        <w:rPr>
          <w:rFonts w:ascii="Arial" w:cs="Arial" w:eastAsia="Arial" w:hAnsi="Arial"/>
          <w:sz w:val="22"/>
          <w:szCs w:val="22"/>
        </w:rPr>
        <w:t xml:space="preserve">The congregation enjoys worshipping together in the ages-old Anglican doctrine of Biblical teachings, Book of Common Prayer services and liturgy. It now numbers more than fifty people, with new members joining regularly. Their search is over. They have found their "spiritual home".</w:t>
      </w:r>
    </w:p>
    <w:p>
      <w:pPr>
        <w:spacing w:after="160"/>
      </w:pPr>
      <w:r>
        <w:rPr>
          <w:rFonts w:ascii="Arial" w:cs="Arial" w:eastAsia="Arial" w:hAnsi="Arial"/>
          <w:sz w:val="22"/>
          <w:szCs w:val="22"/>
        </w:rPr>
        <w:t xml:space="preserve">The Victoria Congress of Traditional Anglicans will be hosted by St Mark's Church and will be held on June 1, 2,3 &amp; 4 at the beautiful and historic St Anne's Chapel, Victoria. Archbishop Haverland, Primate of the Anglican Catholic Church and Archbishop Provence, Primate of the Anglican Province of Christ the King who will also be speakers at the conference, will conduct High Masses. Other speakers will include Bishop Robert D. Redmile, of the Christian Episcopal Church and Bishop Peter D. Robinson, Presiding Bishop of the United Episcopal Church. Traditional Anglicans from a wide spectrum of jurisdictions will take part in study groups and discussions.</w:t>
      </w:r>
    </w:p>
    <w:p>
      <w:pPr>
        <w:spacing w:after="160"/>
      </w:pPr>
      <w:r>
        <w:rPr>
          <w:rFonts w:ascii="Arial" w:cs="Arial" w:eastAsia="Arial" w:hAnsi="Arial"/>
          <w:sz w:val="22"/>
          <w:szCs w:val="22"/>
        </w:rPr>
        <w:t xml:space="preserve">The first reservations include leaders from Australia, New Zealand and South Africa, a good indication that there will be solid world representation at this important event.</w:t>
      </w:r>
    </w:p>
    <w:p>
      <w:pPr>
        <w:spacing w:after="160"/>
      </w:pPr>
      <w:r>
        <w:rPr>
          <w:rFonts w:ascii="Arial" w:cs="Arial" w:eastAsia="Arial" w:hAnsi="Arial"/>
          <w:sz w:val="22"/>
          <w:szCs w:val="22"/>
        </w:rPr>
        <w:t xml:space="preserve">The international organization, the Fellowship of Concerned Churchmen is fully supporting this meeting, which takes the place of its normal biennial regional conference.</w:t>
      </w:r>
    </w:p>
    <w:p>
      <w:pPr>
        <w:spacing w:after="160"/>
      </w:pPr>
      <w:r>
        <w:rPr>
          <w:rFonts w:ascii="Arial" w:cs="Arial" w:eastAsia="Arial" w:hAnsi="Arial"/>
          <w:sz w:val="22"/>
          <w:szCs w:val="22"/>
        </w:rPr>
        <w:t xml:space="preserve">For more information:</w:t>
      </w:r>
    </w:p>
    <w:p>
      <w:pPr>
        <w:spacing w:after="160"/>
      </w:pPr>
      <w:r>
        <w:rPr>
          <w:rFonts w:ascii="Arial" w:cs="Arial" w:eastAsia="Arial" w:hAnsi="Arial"/>
          <w:sz w:val="22"/>
          <w:szCs w:val="22"/>
        </w:rPr>
        <w:t xml:space="preserve">http://www.traditionalanglicancanada.com/</w:t>
      </w:r>
    </w:p>
    <w:p>
      <w:pPr>
        <w:spacing w:after="160"/>
      </w:pPr>
      <w:r>
        <w:rPr>
          <w:rFonts w:ascii="Arial" w:cs="Arial" w:eastAsia="Arial" w:hAnsi="Arial"/>
          <w:sz w:val="22"/>
          <w:szCs w:val="22"/>
        </w:rPr>
        <w:t xml:space="preserve">Contact: Allan Singleton-Wood</w:t>
      </w:r>
    </w:p>
    <w:p>
      <w:pPr>
        <w:spacing w:after="160"/>
      </w:pPr>
      <w:r>
        <w:rPr>
          <w:rFonts w:ascii="Arial" w:cs="Arial" w:eastAsia="Arial" w:hAnsi="Arial"/>
          <w:sz w:val="22"/>
          <w:szCs w:val="22"/>
        </w:rPr>
        <w:t xml:space="preserve">(250) 383-8562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June, 2011 the Victoria Congress of Traditional Anglicans will bring together Traditional Anglican church leaders from around the world, working towards renewing</w:t>
      </w:r>
    </w:p>
    <w:p>
      <w:pPr>
        <w:spacing w:after="160"/>
      </w:pPr>
      <w:r>
        <w:rPr>
          <w:rFonts w:ascii="Arial" w:cs="Arial" w:eastAsia="Arial" w:hAnsi="Arial"/>
          <w:sz w:val="22"/>
          <w:szCs w:val="22"/>
        </w:rPr>
        <w:t xml:space="preserve">the "spirit of St Louis," and encouraging rarity and greater solidarity among us, through the celebration of our Anglican tradition and heritage.</w:t>
      </w:r>
    </w:p>
    <w:p>
      <w:pPr>
        <w:spacing w:after="160"/>
      </w:pPr>
      <w:r>
        <w:rPr>
          <w:rFonts w:ascii="Arial" w:cs="Arial" w:eastAsia="Arial" w:hAnsi="Arial"/>
          <w:sz w:val="22"/>
          <w:szCs w:val="22"/>
        </w:rPr>
        <w:t xml:space="preserve">The Congress will be hosted by St. Mark's Traditional Anglican Church and will be held on June 1, 2, 3 &amp; 4 at fee beautiful and historic St. Anne's Chapel, Victoria during which High Masses will be conducted by Archbishop Haverland, Primate of the ACCC and Archbishop Provence, Primate of the APCK who will also be speakers at the conference. Other speakers will include Bishop Robert D. Redmile, of the Christian Episcopal Church. Traditional Anglicans from a wide spectrum of jurisdictions will be take part in study groups and discussions covering some of the key areas of the Affirmation Of St Louis, the founding document of the Traditional Church.</w:t>
      </w:r>
    </w:p>
    <w:p>
      <w:pPr>
        <w:spacing w:after="160"/>
      </w:pPr>
      <w:r>
        <w:rPr>
          <w:rFonts w:ascii="Arial" w:cs="Arial" w:eastAsia="Arial" w:hAnsi="Arial"/>
          <w:sz w:val="22"/>
          <w:szCs w:val="22"/>
        </w:rPr>
        <w:t xml:space="preserve">The aim of the Congress with the help of the Holy Spirit is to initiate a plan to help take "THE NEXT STEP" in REAFFIRMATTON.</w:t>
      </w:r>
    </w:p>
    <w:p>
      <w:pPr>
        <w:spacing w:after="160"/>
      </w:pPr>
      <w:r>
        <w:rPr>
          <w:rFonts w:ascii="Arial" w:cs="Arial" w:eastAsia="Arial" w:hAnsi="Arial"/>
          <w:sz w:val="22"/>
          <w:szCs w:val="22"/>
        </w:rPr>
        <w:t xml:space="preserve">At a time when many Anglican Churches are being closed, leaving parishioners searching for spiritual "homes" in which to worship in the centuries old traditional liturgies and common prayer book services. Traditional Anglican churches like the new St Mark's Church on Fernwood extend a ready welcome.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BC:WORLD EVENT IS "TRIGGERED" BY A NEW TRADITIONALIST ANGLICAN CHURCH</dc:title>
  <dc:creator>VirtueOnline Archive</dc:creator>
  <cp:lastModifiedBy>Un-named</cp:lastModifiedBy>
  <cp:revision>1</cp:revision>
  <dcterms:created xsi:type="dcterms:W3CDTF">2026-04-22T11:55:29.248Z</dcterms:created>
  <dcterms:modified xsi:type="dcterms:W3CDTF">2026-04-22T11:55:29.248Z</dcterms:modified>
</cp:coreProperties>
</file>

<file path=docProps/custom.xml><?xml version="1.0" encoding="utf-8"?>
<Properties xmlns="http://schemas.openxmlformats.org/officeDocument/2006/custom-properties" xmlns:vt="http://schemas.openxmlformats.org/officeDocument/2006/docPropsVTypes"/>
</file>