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VICTIMS "R" US: GENE ROBINSON WELCOMES CANDIDATE OBAMA TO THE FRANCHISE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11/12/08</w:t>
      </w:r>
    </w:p>
    <w:p>
      <w:pPr>
        <w:spacing w:after="160"/>
      </w:pPr>
      <w:r>
        <w:rPr>
          <w:rFonts w:ascii="Arial" w:cs="Arial" w:eastAsia="Arial" w:hAnsi="Arial"/>
          <w:sz w:val="22"/>
          <w:szCs w:val="22"/>
        </w:rPr>
        <w:t xml:space="preserve">Ruth Gledhill's post-election interview with Bishop Gene Robinson (http://timescolumns.typepad.com/gledhill/2008/11/barack-obama-an.html) recounting meetings last summer between him and then candidate Barak Obama was informative, entertaining, and (almost) inspiring.</w:t>
      </w:r>
    </w:p>
    <w:p>
      <w:pPr>
        <w:spacing w:after="160"/>
      </w:pPr>
      <w:r>
        <w:rPr>
          <w:rFonts w:ascii="Arial" w:cs="Arial" w:eastAsia="Arial" w:hAnsi="Arial"/>
          <w:sz w:val="22"/>
          <w:szCs w:val="22"/>
        </w:rPr>
        <w:t xml:space="preserve">It was also chilling. I was moved by Robinson's description of Obama as an intent and perceptive listener. His detailed account of Obama leaning attentively toward him, "actually wanting to know what [I] think", was very engaging.</w:t>
      </w:r>
    </w:p>
    <w:p>
      <w:pPr>
        <w:spacing w:after="160"/>
      </w:pPr>
      <w:r>
        <w:rPr>
          <w:rFonts w:ascii="Arial" w:cs="Arial" w:eastAsia="Arial" w:hAnsi="Arial"/>
          <w:sz w:val="22"/>
          <w:szCs w:val="22"/>
        </w:rPr>
        <w:t xml:space="preserve">I can picture it. I don't know that I take Robinson's assessment at face value--that good listening means an open mind. But it humanizes Obama. It makes him seem like something more than a rock star. I did not vote for Barak Obama.</w:t>
      </w:r>
    </w:p>
    <w:p>
      <w:pPr>
        <w:spacing w:after="160"/>
      </w:pPr>
      <w:r>
        <w:rPr>
          <w:rFonts w:ascii="Arial" w:cs="Arial" w:eastAsia="Arial" w:hAnsi="Arial"/>
          <w:sz w:val="22"/>
          <w:szCs w:val="22"/>
        </w:rPr>
        <w:t xml:space="preserve">At the moment I am not complaining about the outcome of the election or returning to questions that were left open in the course of the campaign. I am trying to disavow my personal taste for sour grapes. By the same token I am not putting on blinders out of a sense of obligation or civic duty.</w:t>
      </w:r>
    </w:p>
    <w:p>
      <w:pPr>
        <w:spacing w:after="160"/>
      </w:pPr>
      <w:r>
        <w:rPr>
          <w:rFonts w:ascii="Arial" w:cs="Arial" w:eastAsia="Arial" w:hAnsi="Arial"/>
          <w:sz w:val="22"/>
          <w:szCs w:val="22"/>
        </w:rPr>
        <w:t xml:space="preserve">One of Bishop Robinson's comments amidst the society page small talk, reflecting on the contentiousness of the campaign rhetoric, portends a bitter wind blowing through American politics in the coming years: "Because some of the claims [about Obama during the campaign] have been so outrageous--that he's a Muslim, that he wasn't born in the United States, his associations with various incendiary people--I have to wonder if because people couldn't outright say they weren't going to vote for a black man that this became a way of objecting to his presidency, that that was more defensible than racist attacks."</w:t>
      </w:r>
    </w:p>
    <w:p>
      <w:pPr>
        <w:spacing w:after="160"/>
      </w:pPr>
      <w:r>
        <w:rPr>
          <w:rFonts w:ascii="Arial" w:cs="Arial" w:eastAsia="Arial" w:hAnsi="Arial"/>
          <w:sz w:val="22"/>
          <w:szCs w:val="22"/>
        </w:rPr>
        <w:t xml:space="preserve">This is worn out rhetoric from the campaign. I'm not interested in arguing for or against the "outrageous claims" regarding candidate Obama other than to recall that they were never answered.</w:t>
      </w:r>
    </w:p>
    <w:p>
      <w:pPr>
        <w:spacing w:after="160"/>
      </w:pPr>
      <w:r>
        <w:rPr>
          <w:rFonts w:ascii="Arial" w:cs="Arial" w:eastAsia="Arial" w:hAnsi="Arial"/>
          <w:sz w:val="22"/>
          <w:szCs w:val="22"/>
        </w:rPr>
        <w:t xml:space="preserve">They were dismissed out of hand and with contempt. This technique turned out to be a winner. Robinson knows a winner when he sees one, signaling that the rhetoric of reductionism and incrimination-literally "demonizing" political opponents, equating them with incarnate evil-is a legitimate political hermeneutic.</w:t>
      </w:r>
    </w:p>
    <w:p>
      <w:pPr>
        <w:spacing w:after="160"/>
      </w:pPr>
      <w:r>
        <w:rPr>
          <w:rFonts w:ascii="Arial" w:cs="Arial" w:eastAsia="Arial" w:hAnsi="Arial"/>
          <w:sz w:val="22"/>
          <w:szCs w:val="22"/>
        </w:rPr>
        <w:t xml:space="preserve">For Robinson the new era of Obama is not the dawn of reconciliation but a renewed offensive against ancient enemies, real or imagined. I know lots of folks who did not vote for Barak Obama, many of them loud, cranky, some bitter, some fearful. I never heard a single one mutter anything about the candidate's race. Most of them are sick to death of the race hustle, particularly coming from white liberals in their vaunted flights of moral superiority. Liberals are the ones obsessed with identity politics.</w:t>
      </w:r>
    </w:p>
    <w:p>
      <w:pPr>
        <w:spacing w:after="160"/>
      </w:pPr>
      <w:r>
        <w:rPr>
          <w:rFonts w:ascii="Arial" w:cs="Arial" w:eastAsia="Arial" w:hAnsi="Arial"/>
          <w:sz w:val="22"/>
          <w:szCs w:val="22"/>
        </w:rPr>
        <w:t xml:space="preserve">They are the ones who are completely invested in the politics of victimization and who cannot exist without an enemy. Robinson's crass comment illustrates the defining trait of political discourse coming out of this election. If someone raises a challenge or criticism, a sufficient response is to blame the person for raising the question. The matter of the truth or falsehood of the claims being raised is not relevant. What is relevant is identifying the challenger with a despised group--in this case the omnipresent (albeit invisible) racists and fundamentalists. No further argument is necessary.</w:t>
      </w:r>
    </w:p>
    <w:p>
      <w:pPr>
        <w:spacing w:after="160"/>
      </w:pPr>
      <w:r>
        <w:rPr>
          <w:rFonts w:ascii="Arial" w:cs="Arial" w:eastAsia="Arial" w:hAnsi="Arial"/>
          <w:sz w:val="22"/>
          <w:szCs w:val="22"/>
        </w:rPr>
        <w:t xml:space="preserve">To paraphrase Heinrich Himmler, former head of the Nazi Secret Service, if there were no impending threat of a revival of Jim Crow laws, it would be necessary to invent one. That is also the tactic of the Bishops in California who are inventing the threat of a new fascism to explain the passage of Proposition 8, which defines marriage as between a man and a woman. There is something problematic about political winners claiming to be victims of fascist oppression. If our society were run by right wing fascists, we would not hear such rabid dissent from the left.</w:t>
      </w:r>
    </w:p>
    <w:p>
      <w:pPr>
        <w:spacing w:after="160"/>
      </w:pPr>
      <w:r>
        <w:rPr>
          <w:rFonts w:ascii="Arial" w:cs="Arial" w:eastAsia="Arial" w:hAnsi="Arial"/>
          <w:sz w:val="22"/>
          <w:szCs w:val="22"/>
        </w:rPr>
        <w:t xml:space="preserve">America's liberal party would not have just swept the White House and both houses of Congress. There would not be a class of Hollywood radicals decrying oppression at their gala events. Real fascists know how to deal with dissent. They are not overburdened by an insipid bourgeois conscience. If someone gets in the way, they step on him like an insect. The fact that our society is dominated by a self-indulgent protest class is proof that oppression from the Right died a long time ago. On the other hand, oppression from the Left is just coming into its own.</w:t>
      </w:r>
    </w:p>
    <w:p>
      <w:pPr>
        <w:spacing w:after="160"/>
      </w:pPr>
      <w:r>
        <w:rPr>
          <w:rFonts w:ascii="Arial" w:cs="Arial" w:eastAsia="Arial" w:hAnsi="Arial"/>
          <w:sz w:val="22"/>
          <w:szCs w:val="22"/>
        </w:rPr>
        <w:t xml:space="preserve">I would like to think Bishop Robinson was genuine in saying that anyone questioning the candidacy of Barak Obama could have only a single motive--that of Jim Crow era racial prejudice and hatred. I would rather see Robinson as naïve or even stupid than as cynical and calculating.</w:t>
      </w:r>
    </w:p>
    <w:p>
      <w:pPr>
        <w:spacing w:after="160"/>
      </w:pPr>
      <w:r>
        <w:rPr>
          <w:rFonts w:ascii="Arial" w:cs="Arial" w:eastAsia="Arial" w:hAnsi="Arial"/>
          <w:sz w:val="22"/>
          <w:szCs w:val="22"/>
        </w:rPr>
        <w:t xml:space="preserve">I would like to see his remark as a dramatic oversimplification of the present political climate in the United States. But I don't think Gene Robinson is naïve or stupid. He is very adept at playing his cards. He knows the winds of change are favoring of the vocational victim. He has made a career of riding political waves. His audience with the aspiring President shows him at the crest of a wave.</w:t>
      </w:r>
    </w:p>
    <w:p>
      <w:pPr>
        <w:spacing w:after="160"/>
      </w:pPr>
      <w:r>
        <w:rPr>
          <w:rFonts w:ascii="Arial" w:cs="Arial" w:eastAsia="Arial" w:hAnsi="Arial"/>
          <w:sz w:val="22"/>
          <w:szCs w:val="22"/>
        </w:rPr>
        <w:t xml:space="preserve">Here's what I think is chilling about the present political season. It goes beyond the candidates. The politics of victimization has achieved such a proven effectiveness that it will soon be used for a "mop up" operation in American politics. It has now officially replaced "speech"--the Enlightenment shorthand for "reasoned discourse"--as the means for effecting political change.</w:t>
      </w:r>
    </w:p>
    <w:p>
      <w:pPr>
        <w:spacing w:after="160"/>
      </w:pPr>
      <w:r>
        <w:rPr>
          <w:rFonts w:ascii="Arial" w:cs="Arial" w:eastAsia="Arial" w:hAnsi="Arial"/>
          <w:sz w:val="22"/>
          <w:szCs w:val="22"/>
        </w:rPr>
        <w:t xml:space="preserve">Last summer Barak Obama paid homage to Gene Robinson, the celebrated First Among Victims, and now the bishop returns the favor by reinstating the race card for the upcoming "post-racial" era that was to coincide with Obama's inauguration. Robinson's comment shows just how mainstream identity politics has become. Here the bishop does the President-elect an injustice. Obama has been unfairly and "outrageously" accused of playing the race card in the course of the campaign. Such accusations need to be laid to rest for the new President to fulfill his mission of "change". Now one of his most avid supporters, the white liberal poster child from New Hampshire, has made Obama the race card incarnate. He has reduced him to a purely one dimensional human being, acknowledging only his skin. To many who elected him, that's all they need him for.</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VICTIMS "R" US: GENE ROBINSON WELCOMES CANDIDATE OBAMA TO THE FRANCHISE</dc:title>
  <dc:creator>VirtueOnline Archive</dc:creator>
  <cp:lastModifiedBy>Un-named</cp:lastModifiedBy>
  <cp:revision>1</cp:revision>
  <dcterms:created xsi:type="dcterms:W3CDTF">2026-04-22T11:54:52.778Z</dcterms:created>
  <dcterms:modified xsi:type="dcterms:W3CDTF">2026-04-22T11:54:52.778Z</dcterms:modified>
</cp:coreProperties>
</file>

<file path=docProps/custom.xml><?xml version="1.0" encoding="utf-8"?>
<Properties xmlns="http://schemas.openxmlformats.org/officeDocument/2006/custom-properties" xmlns:vt="http://schemas.openxmlformats.org/officeDocument/2006/docPropsVTypes"/>
</file>