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UNITED CHURCH OF CHRIST, METHODIST, EPISCOPAL, PRESBYTERIANS OK ABORTION FUNDING</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Ertelt</w:t>
      </w:r>
    </w:p>
    <w:p>
      <w:pPr>
        <w:spacing w:after="160"/>
      </w:pPr>
      <w:r>
        <w:rPr>
          <w:rFonts w:ascii="Arial" w:cs="Arial" w:eastAsia="Arial" w:hAnsi="Arial"/>
          <w:sz w:val="22"/>
          <w:szCs w:val="22"/>
        </w:rPr>
        <w:t xml:space="preserve">LifeNews.com Editor</w:t>
      </w:r>
    </w:p>
    <w:p>
      <w:pPr>
        <w:spacing w:after="160"/>
      </w:pPr>
      <w:r>
        <w:rPr>
          <w:rFonts w:ascii="Arial" w:cs="Arial" w:eastAsia="Arial" w:hAnsi="Arial"/>
          <w:sz w:val="22"/>
          <w:szCs w:val="22"/>
        </w:rPr>
        <w:t xml:space="preserve">http://lifenews.com/nat5742.html</w:t>
      </w:r>
    </w:p>
    <w:p>
      <w:pPr>
        <w:spacing w:after="160"/>
      </w:pPr>
      <w:r>
        <w:rPr>
          <w:rFonts w:ascii="Arial" w:cs="Arial" w:eastAsia="Arial" w:hAnsi="Arial"/>
          <w:sz w:val="22"/>
          <w:szCs w:val="22"/>
        </w:rPr>
        <w:t xml:space="preserve">December 7, 2009</w:t>
      </w:r>
    </w:p>
    <w:p>
      <w:pPr>
        <w:spacing w:after="160"/>
      </w:pPr>
      <w:r>
        <w:rPr>
          <w:rFonts w:ascii="Arial" w:cs="Arial" w:eastAsia="Arial" w:hAnsi="Arial"/>
          <w:sz w:val="22"/>
          <w:szCs w:val="22"/>
        </w:rPr>
        <w:t xml:space="preserve">A collection of pro-abortion religious groups authored a letter today to members of the Senate that essentially places them on record supporting taxpayer funding of abortions. The letter expresses their opposition to the Nelson amendment, released today, to remove abortion funding from the Senate government-run health care bill.</w:t>
      </w:r>
    </w:p>
    <w:p>
      <w:pPr>
        <w:spacing w:after="160"/>
      </w:pPr>
      <w:r>
        <w:rPr>
          <w:rFonts w:ascii="Arial" w:cs="Arial" w:eastAsia="Arial" w:hAnsi="Arial"/>
          <w:sz w:val="22"/>
          <w:szCs w:val="22"/>
        </w:rPr>
        <w:t xml:space="preserve">The Episcopal Church, Presbyterian Church (U.S.A.), United Church of Christ, and United Methodist Church are the four mainline protestant denominations to sign the letter asking lawmakers to oppose the Nelson amendment.</w:t>
      </w:r>
    </w:p>
    <w:p>
      <w:pPr>
        <w:spacing w:after="160"/>
      </w:pPr>
      <w:r>
        <w:rPr>
          <w:rFonts w:ascii="Arial" w:cs="Arial" w:eastAsia="Arial" w:hAnsi="Arial"/>
          <w:sz w:val="22"/>
          <w:szCs w:val="22"/>
        </w:rPr>
        <w:t xml:space="preserve">They are joined by the Disciples Justice Action Center, NA'AMAT USA, the Religious Coalition for Reproductive Choice, a pro-abortion group, The Religious Institute, and the Unitarian Universalist Association of Congregations.</w:t>
      </w:r>
    </w:p>
    <w:p>
      <w:pPr>
        <w:spacing w:after="160"/>
      </w:pPr>
      <w:r>
        <w:rPr>
          <w:rFonts w:ascii="Arial" w:cs="Arial" w:eastAsia="Arial" w:hAnsi="Arial"/>
          <w:sz w:val="22"/>
          <w:szCs w:val="22"/>
        </w:rPr>
        <w:t xml:space="preserve">For the full story click here:</w:t>
      </w:r>
    </w:p>
    <w:p>
      <w:pPr>
        <w:spacing w:after="160"/>
      </w:pPr>
      <w:r>
        <w:rPr>
          <w:rFonts w:ascii="Arial" w:cs="Arial" w:eastAsia="Arial" w:hAnsi="Arial"/>
          <w:sz w:val="22"/>
          <w:szCs w:val="22"/>
        </w:rPr>
        <w:t xml:space="preserve">http://lifenews.com/nat5742.html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CHURCH OF CHRIST, METHODIST, EPISCOPAL, PRESBYTERIANS OK ABORTION FUNDING</dc:title>
  <dc:creator>VirtueOnline Archive</dc:creator>
  <cp:lastModifiedBy>Un-named</cp:lastModifiedBy>
  <cp:revision>1</cp:revision>
  <dcterms:created xsi:type="dcterms:W3CDTF">2026-04-22T11:55:09.528Z</dcterms:created>
  <dcterms:modified xsi:type="dcterms:W3CDTF">2026-04-22T11:55:09.528Z</dcterms:modified>
</cp:coreProperties>
</file>

<file path=docProps/custom.xml><?xml version="1.0" encoding="utf-8"?>
<Properties xmlns="http://schemas.openxmlformats.org/officeDocument/2006/custom-properties" xmlns:vt="http://schemas.openxmlformats.org/officeDocument/2006/docPropsVTypes"/>
</file>