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 ELECTORATE MORALLY CULPABLE FOR 4 MORE YEARS OF OBAMA'S POLITICAL CORRECTNESS</w:t>
      </w:r>
    </w:p>
    <w:p>
      <w:pPr>
        <w:pBdr>
          <w:bottom w:val="single" w:color="AAAAAA" w:sz="6"/>
        </w:pBdr>
        <w:spacing w:after="200" w:before="0"/>
      </w:pPr>
    </w:p>
    <w:p>
      <w:pPr>
        <w:spacing w:after="240"/>
      </w:pPr>
      <w:r>
        <w:rPr>
          <w:rFonts w:ascii="Arial" w:cs="Arial" w:eastAsia="Arial" w:hAnsi="Arial"/>
          <w:i/>
          <w:iCs/>
          <w:color w:val="666666"/>
          <w:sz w:val="20"/>
          <w:szCs w:val="20"/>
        </w:rPr>
        <w:t xml:space="preserve">US Electorate Morally Culpable for Four More Years of President Obama's Political Correctness  |  By Julian Mann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7, 2012</w:t>
      </w:r>
    </w:p>
    <w:p>
      <w:pPr>
        <w:spacing w:after="160"/>
      </w:pPr>
      <w:r>
        <w:rPr>
          <w:rFonts w:ascii="Arial" w:cs="Arial" w:eastAsia="Arial" w:hAnsi="Arial"/>
          <w:sz w:val="22"/>
          <w:szCs w:val="22"/>
        </w:rPr>
        <w:t xml:space="preserve">The American electorate is morally culpable for giving President Obama a second term. They knew he was promoting anti-Christian political correctness. They did not even have the excuse that he has in any significant way led a job-creating economic recovery for the United States.</w:t>
      </w:r>
    </w:p>
    <w:p>
      <w:pPr>
        <w:spacing w:after="160"/>
      </w:pPr>
      <w:r>
        <w:rPr>
          <w:rFonts w:ascii="Arial" w:cs="Arial" w:eastAsia="Arial" w:hAnsi="Arial"/>
          <w:sz w:val="22"/>
          <w:szCs w:val="22"/>
        </w:rPr>
        <w:t xml:space="preserve">Though Republican candidate Mitt Romney has been gracious and responsible in defeat, it is staggering that the Republicans proved incapable of fielding a politically able Trinitarian Christian for the White House and instead chose a businessman with a spiritual background in the ramblings of Joseph Smith.</w:t>
      </w:r>
    </w:p>
    <w:p>
      <w:pPr>
        <w:spacing w:after="160"/>
      </w:pPr>
      <w:r>
        <w:rPr>
          <w:rFonts w:ascii="Arial" w:cs="Arial" w:eastAsia="Arial" w:hAnsi="Arial"/>
          <w:sz w:val="22"/>
          <w:szCs w:val="22"/>
        </w:rPr>
        <w:t xml:space="preserve">It is understandable that Americans did not want their country to be run like a business. But their vote for Mr Obama's vacuous emotionalism evidences a frightening degree of complacency about their country's economic prospects. They need a political leader who, though not a businessman himself, is pro-commerce and has a feel for the kind of political and social environment that allows job-creating entrepeneurship to flourish.</w:t>
      </w:r>
    </w:p>
    <w:p>
      <w:pPr>
        <w:spacing w:after="160"/>
      </w:pPr>
      <w:r>
        <w:rPr>
          <w:rFonts w:ascii="Arial" w:cs="Arial" w:eastAsia="Arial" w:hAnsi="Arial"/>
          <w:sz w:val="22"/>
          <w:szCs w:val="22"/>
        </w:rPr>
        <w:t xml:space="preserve">With the tiger economies rapidly over-taking America, the scions of the Pilgrim Fathers could do without a President with Mr Obama's social-worker attitude to commercial enterprise.</w:t>
      </w:r>
    </w:p>
    <w:p>
      <w:pPr>
        <w:spacing w:after="160"/>
      </w:pPr>
      <w:r>
        <w:rPr>
          <w:rFonts w:ascii="Arial" w:cs="Arial" w:eastAsia="Arial" w:hAnsi="Arial"/>
          <w:sz w:val="22"/>
          <w:szCs w:val="22"/>
        </w:rPr>
        <w:t xml:space="preserve">Thankfully, America's system of governance does not allow political correctness to be imposed with the ease with which it can be in the more governmentally monochrome United Kingdom. But under Mr Obama the forces of political correctness in the US have four more years to undermine the traditional Judaeo-Christian family and to indoctrinate children with their ungodly dogmas.</w:t>
      </w:r>
    </w:p>
    <w:p>
      <w:pPr>
        <w:spacing w:after="160"/>
      </w:pPr>
      <w:r>
        <w:rPr>
          <w:rFonts w:ascii="Arial" w:cs="Arial" w:eastAsia="Arial" w:hAnsi="Arial"/>
          <w:sz w:val="22"/>
          <w:szCs w:val="22"/>
        </w:rPr>
        <w:t xml:space="preserve">In the intensifying culture war, US churches face the challenge of rearing a new generation of credible Christian political leaders. That is not about over-egging the importance of politics in their youth teaching. If anything, US churches need to downplay the spiritual and moral significance of politics in the perspective of eternity and instead focus on teaching an ethos of Christian service in their youth groups. Then, by God's grace, young people naturally gifted in political activism can emerge organically.</w:t>
      </w:r>
    </w:p>
    <w:p>
      <w:pPr>
        <w:spacing w:after="160"/>
      </w:pPr>
      <w:r>
        <w:rPr>
          <w:rFonts w:ascii="Arial" w:cs="Arial" w:eastAsia="Arial" w:hAnsi="Arial"/>
          <w:sz w:val="22"/>
          <w:szCs w:val="22"/>
        </w:rPr>
        <w:t xml:space="preserve">A credible servant of the biblical Lord Jesus Christ would have trounced Mr Obama, even with the current spiritual and moral deficiencies of the de-Christianising US electorate.</w:t>
      </w:r>
    </w:p>
    <w:p>
      <w:pPr>
        <w:spacing w:after="160"/>
      </w:pPr>
      <w:r>
        <w:rPr>
          <w:rFonts w:ascii="Arial" w:cs="Arial" w:eastAsia="Arial" w:hAnsi="Arial"/>
          <w:sz w:val="22"/>
          <w:szCs w:val="22"/>
        </w:rPr>
        <w:t xml:space="preserve">Julian Mann is vicar of the "http://www.oughtibridgechurch.org.uk/"&gt;Parish Church of the Ascension, Oughtibridge, South Yorkshire. He is an occasional columnist for the Church of England Newspaper.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 ELECTORATE MORALLY CULPABLE FOR 4 MORE YEARS OF OBAMA'S POLITICAL CORRECTNESS</dc:title>
  <dc:creator>VirtueOnline Archive</dc:creator>
  <cp:lastModifiedBy>Un-named</cp:lastModifiedBy>
  <cp:revision>1</cp:revision>
  <dcterms:created xsi:type="dcterms:W3CDTF">2026-04-22T11:55:43.146Z</dcterms:created>
  <dcterms:modified xsi:type="dcterms:W3CDTF">2026-04-22T11:55:43.146Z</dcterms:modified>
</cp:coreProperties>
</file>

<file path=docProps/custom.xml><?xml version="1.0" encoding="utf-8"?>
<Properties xmlns="http://schemas.openxmlformats.org/officeDocument/2006/custom-properties" xmlns:vt="http://schemas.openxmlformats.org/officeDocument/2006/docPropsVTypes"/>
</file>