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WHAT NEXT FOR THE CHURCH OF ENGLAND?</w:t>
      </w:r>
    </w:p>
    <w:p>
      <w:pPr>
        <w:pBdr>
          <w:bottom w:val="single" w:color="AAAAAA" w:sz="6"/>
        </w:pBdr>
        <w:spacing w:after="200" w:before="0"/>
      </w:pPr>
    </w:p>
    <w:p>
      <w:pPr>
        <w:spacing w:after="160"/>
      </w:pPr>
      <w:r>
        <w:rPr>
          <w:rFonts w:ascii="Arial" w:cs="Arial" w:eastAsia="Arial" w:hAnsi="Arial"/>
          <w:sz w:val="22"/>
          <w:szCs w:val="22"/>
        </w:rPr>
        <w:t xml:space="preserve">The Archbishop of Canterbury has raised the prospect of a disestablished Church. Yet again, Anglicans are in turmoil, writes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http://www.telegraph.co.uk/news/newstopics/religion/3835325/What-next-for-the-Church-of-England.html</w:t>
      </w:r>
    </w:p>
    <w:p>
      <w:pPr>
        <w:spacing w:after="160"/>
      </w:pPr>
      <w:r>
        <w:rPr>
          <w:rFonts w:ascii="Arial" w:cs="Arial" w:eastAsia="Arial" w:hAnsi="Arial"/>
          <w:sz w:val="22"/>
          <w:szCs w:val="22"/>
        </w:rPr>
        <w:t xml:space="preserve">December 18, 2008</w:t>
      </w:r>
    </w:p>
    <w:p>
      <w:pPr>
        <w:spacing w:after="160"/>
      </w:pPr>
      <w:r>
        <w:rPr>
          <w:rFonts w:ascii="Arial" w:cs="Arial" w:eastAsia="Arial" w:hAnsi="Arial"/>
          <w:sz w:val="22"/>
          <w:szCs w:val="22"/>
        </w:rPr>
        <w:t xml:space="preserve">As a son of the manse and the proud owner of a moral compass, Gordon Brown was clearly annoyed about becoming the subject of a sermon by the Archbishop of Canterbury yesterday. The Prime Minister’s plan for the Government and public to spend their way out of recession was likened by Dr Rowan Williams to “an addict returning to a drug”.</w:t>
      </w:r>
    </w:p>
    <w:p>
      <w:pPr>
        <w:spacing w:after="160"/>
      </w:pPr>
      <w:r>
        <w:rPr>
          <w:rFonts w:ascii="Arial" w:cs="Arial" w:eastAsia="Arial" w:hAnsi="Arial"/>
          <w:sz w:val="22"/>
          <w:szCs w:val="22"/>
        </w:rPr>
        <w:t xml:space="preserve">“What I’m worried about is anything that pushes us straight back into the kind of spiral we were in before,” Dr Williams told the Today programme as he tried to push the Church of England into the centre of the debate about the economic crisis in the days before Christmas.</w:t>
      </w:r>
    </w:p>
    <w:p>
      <w:pPr>
        <w:spacing w:after="160"/>
      </w:pPr>
      <w:r>
        <w:rPr>
          <w:rFonts w:ascii="Arial" w:cs="Arial" w:eastAsia="Arial" w:hAnsi="Arial"/>
          <w:sz w:val="22"/>
          <w:szCs w:val="22"/>
        </w:rPr>
        <w:t xml:space="preserve">“It is about what is sustainable in the long term and if this is going to drive us back into the same spin, I do not think that is going to help us.”</w:t>
      </w:r>
    </w:p>
    <w:p>
      <w:pPr>
        <w:spacing w:after="160"/>
      </w:pPr>
      <w:r>
        <w:rPr>
          <w:rFonts w:ascii="Arial" w:cs="Arial" w:eastAsia="Arial" w:hAnsi="Arial"/>
          <w:sz w:val="22"/>
          <w:szCs w:val="22"/>
        </w:rPr>
        <w:t xml:space="preserve">Mr Brown tried to insist he always listened to clerics because his father was a church minister, but he could not resist issuing a Biblical rebuke to the prelate by alluding to the parable of the Good Samaritan.</w:t>
      </w:r>
    </w:p>
    <w:p>
      <w:pPr>
        <w:spacing w:after="160"/>
      </w:pPr>
      <w:r>
        <w:rPr>
          <w:rFonts w:ascii="Arial" w:cs="Arial" w:eastAsia="Arial" w:hAnsi="Arial"/>
          <w:sz w:val="22"/>
          <w:szCs w:val="22"/>
        </w:rPr>
        <w:t xml:space="preserve">“I think the Archbishop would also agree with me that every time someone becomes unemployed, loses their home or a small business fails it is our duty to act and we should not walk by on the other side when people are facing problems,” he said. “That’s the reason why our fiscal policy is designed to give real help to families and businesses and to give them that help now.”</w:t>
      </w:r>
    </w:p>
    <w:p>
      <w:pPr>
        <w:spacing w:after="160"/>
      </w:pPr>
      <w:r>
        <w:rPr>
          <w:rFonts w:ascii="Arial" w:cs="Arial" w:eastAsia="Arial" w:hAnsi="Arial"/>
          <w:sz w:val="22"/>
          <w:szCs w:val="22"/>
        </w:rPr>
        <w:t xml:space="preserve">But although Dr Williams clearly believes the C of E — of which he is the head — still has a vital role to play, he thinks there is a case for it occupying an entirely different position from its current one. He also spoke candidly this week about disestablishment of the Church, for the first time in years, and in so doing reignited the debate about what place it should have in a society in which followers of other faiths and none are more numerous and prominent than ever before. The Church of England, as the established church of the country, is recognised as the official religion by law and the Government, and its Supreme Governor is the monarch.</w:t>
      </w:r>
    </w:p>
    <w:p>
      <w:pPr>
        <w:spacing w:after="160"/>
      </w:pPr>
      <w:r>
        <w:rPr>
          <w:rFonts w:ascii="Arial" w:cs="Arial" w:eastAsia="Arial" w:hAnsi="Arial"/>
          <w:sz w:val="22"/>
          <w:szCs w:val="22"/>
        </w:rPr>
        <w:t xml:space="preserve">Dr Williams said he believes that in certain circumstances it could actually benefit from being freed from this arrangement. That would mean disestablishment and the loss of the special place in society it has held since the Reformation. Surely the risk is that its voice would then be reduced to just one among the many who lobby ministers?</w:t>
      </w:r>
    </w:p>
    <w:p>
      <w:pPr>
        <w:spacing w:after="160"/>
      </w:pPr>
      <w:r>
        <w:rPr>
          <w:rFonts w:ascii="Arial" w:cs="Arial" w:eastAsia="Arial" w:hAnsi="Arial"/>
          <w:sz w:val="22"/>
          <w:szCs w:val="22"/>
        </w:rPr>
        <w:t xml:space="preserve">And in all Williams’ talk of the Church asking “moral questions” about the looming recession, why was there no mention of God? It was left to Mr Brown to make the most explicit reference to the Bible.</w:t>
      </w:r>
    </w:p>
    <w:p>
      <w:pPr>
        <w:spacing w:after="160"/>
      </w:pPr>
      <w:r>
        <w:rPr>
          <w:rFonts w:ascii="Arial" w:cs="Arial" w:eastAsia="Arial" w:hAnsi="Arial"/>
          <w:sz w:val="22"/>
          <w:szCs w:val="22"/>
        </w:rPr>
        <w:t xml:space="preserve">What the Archbishop’s supporters say he is doing is defending the Church’s place in a society where only a minority are believers. The Church boasts that 1.7 million people attend its services each month, but the other side of this statistic is that almost 50 million of the English population do not do so. Therefore it must point to the other good works it undertakes on behalf of those who are not to be found in the pews each Sunday. Anglicans are estimated to carry out 23 million hours of voluntary work each year, helping the sick, homeless and needy.</w:t>
      </w:r>
    </w:p>
    <w:p>
      <w:pPr>
        <w:spacing w:after="160"/>
      </w:pPr>
      <w:r>
        <w:rPr>
          <w:rFonts w:ascii="Arial" w:cs="Arial" w:eastAsia="Arial" w:hAnsi="Arial"/>
          <w:sz w:val="22"/>
          <w:szCs w:val="22"/>
        </w:rPr>
        <w:t xml:space="preserve">Indeed, the second most senior figure in the Church of England, the Archbishop of York, Dr John Sentamu, recently said he wanted it to be more like a hospital and open to followers of any religion or none. “The Church remains the last bastion of defence for those who would find themselves close to jettison by society,” he wrote.</w:t>
      </w:r>
    </w:p>
    <w:p>
      <w:pPr>
        <w:spacing w:after="160"/>
      </w:pPr>
      <w:r>
        <w:rPr>
          <w:rFonts w:ascii="Arial" w:cs="Arial" w:eastAsia="Arial" w:hAnsi="Arial"/>
          <w:sz w:val="22"/>
          <w:szCs w:val="22"/>
        </w:rPr>
        <w:t xml:space="preserve">In this interpretation the Church becomes something akin to Christian Aid, distributing aid and compassion to the poor and needy but refusing to carry out missionary work. The Church also increasingly sees itself as the convener of national events, such as the service held in Westminster Abbey attended by the Queen and the Prime Minister to commemorate the 200th anniversary of the abolition of slavery.</w:t>
      </w:r>
    </w:p>
    <w:p>
      <w:pPr>
        <w:spacing w:after="160"/>
      </w:pPr>
      <w:r>
        <w:rPr>
          <w:rFonts w:ascii="Arial" w:cs="Arial" w:eastAsia="Arial" w:hAnsi="Arial"/>
          <w:sz w:val="22"/>
          <w:szCs w:val="22"/>
        </w:rPr>
        <w:t xml:space="preserve">Dr Sentamu cites the death of Diana, Princess of Wales, as an example of a national event in which “public outpouring of grief and shock found their voice and physical presence in the churches of their communities”.</w:t>
      </w:r>
    </w:p>
    <w:p>
      <w:pPr>
        <w:spacing w:after="160"/>
      </w:pPr>
      <w:r>
        <w:rPr>
          <w:rFonts w:ascii="Arial" w:cs="Arial" w:eastAsia="Arial" w:hAnsi="Arial"/>
          <w:sz w:val="22"/>
          <w:szCs w:val="22"/>
        </w:rPr>
        <w:t xml:space="preserve">And for those not in need of charity or ethical guidance, there are always the picture-postcard views. The Church is justifiably proud of its role as custodian of the country’s heritage (more than 40 per cent of Grade-I listed buildings are churches).</w:t>
      </w:r>
    </w:p>
    <w:p>
      <w:pPr>
        <w:spacing w:after="160"/>
      </w:pPr>
      <w:r>
        <w:rPr>
          <w:rFonts w:ascii="Arial" w:cs="Arial" w:eastAsia="Arial" w:hAnsi="Arial"/>
          <w:sz w:val="22"/>
          <w:szCs w:val="22"/>
        </w:rPr>
        <w:t xml:space="preserve">Would all that change with disestablishment? The Church would certainly lose its requirement to have priests covering every parish in the country and so old and expensive buildings that are empty for six days of the week would be disposed of.</w:t>
      </w:r>
    </w:p>
    <w:p>
      <w:pPr>
        <w:spacing w:after="160"/>
      </w:pPr>
      <w:r>
        <w:rPr>
          <w:rFonts w:ascii="Arial" w:cs="Arial" w:eastAsia="Arial" w:hAnsi="Arial"/>
          <w:sz w:val="22"/>
          <w:szCs w:val="22"/>
        </w:rPr>
        <w:t xml:space="preserve">Disestablishment would also mean, say opponents, that residents of England would lose their right to be married, baptised or buried in their parish, and would have to prove membership of the Church first.</w:t>
      </w:r>
    </w:p>
    <w:p>
      <w:pPr>
        <w:spacing w:after="160"/>
      </w:pPr>
      <w:r>
        <w:rPr>
          <w:rFonts w:ascii="Arial" w:cs="Arial" w:eastAsia="Arial" w:hAnsi="Arial"/>
          <w:sz w:val="22"/>
          <w:szCs w:val="22"/>
        </w:rPr>
        <w:t xml:space="preserve">It would mean far-reaching constitutional changes, because it is currently the role of the Archbishop of Canterbury to crown the Sovereign in Westminster Abbey, while the monarch also becomes Supreme Governor of the Church. Twenty-six of the Church’s bishops sit in the House of Lords, where Christian prayers are still read before each sitting. This, too, would change, as would the way they are appointed.</w:t>
      </w:r>
    </w:p>
    <w:p>
      <w:pPr>
        <w:spacing w:after="160"/>
      </w:pPr>
      <w:r>
        <w:rPr>
          <w:rFonts w:ascii="Arial" w:cs="Arial" w:eastAsia="Arial" w:hAnsi="Arial"/>
          <w:sz w:val="22"/>
          <w:szCs w:val="22"/>
        </w:rPr>
        <w:t xml:space="preserve">But it is not so much Muslims, Jews or Catholics who are calling for disestablishment as much as evangelicals within the C of E, and increasingly vocal “militant atheists” outside it.</w:t>
      </w:r>
    </w:p>
    <w:p>
      <w:pPr>
        <w:spacing w:after="160"/>
      </w:pPr>
      <w:r>
        <w:rPr>
          <w:rFonts w:ascii="Arial" w:cs="Arial" w:eastAsia="Arial" w:hAnsi="Arial"/>
          <w:sz w:val="22"/>
          <w:szCs w:val="22"/>
        </w:rPr>
        <w:t xml:space="preserve">Paul Dawson, a spokesman for the evangelical group Reform, said: “To become disestablished would mean, as Rowan Williams seems to be suggesting, a rethink and sharpening of the prophetic voice of the church to the nation and this would be something welcomed by many.”</w:t>
      </w:r>
    </w:p>
    <w:p>
      <w:pPr>
        <w:spacing w:after="160"/>
      </w:pPr>
      <w:r>
        <w:rPr>
          <w:rFonts w:ascii="Arial" w:cs="Arial" w:eastAsia="Arial" w:hAnsi="Arial"/>
          <w:sz w:val="22"/>
          <w:szCs w:val="22"/>
        </w:rPr>
        <w:t xml:space="preserve">Others are appalled. The Bishop of Winchester, the Rt Rev Michael Scott-Joynt, said the Church had been at the service of the nation for centuries. He said: “Disestablishment would be seen as a sign of the church giving in to a widespread and ignorant view that the Christian faith has nothing to contribute to public life. It would be deserting God’s cause in the eyes of the world.”</w:t>
      </w:r>
    </w:p>
    <w:p>
      <w:pPr>
        <w:spacing w:after="160"/>
      </w:pPr>
      <w:r>
        <w:rPr>
          <w:rFonts w:ascii="Arial" w:cs="Arial" w:eastAsia="Arial" w:hAnsi="Arial"/>
          <w:sz w:val="22"/>
          <w:szCs w:val="22"/>
        </w:rPr>
        <w:t xml:space="preserve">Having triggered the argument, where, exactly, does Dr Williams himself stand? As with other aspects of Williams’ beliefs, the answer is not entirely straightforward. His manner of acknowledging the benefits of the move while rejecting it in the next breath is seen by his supporters as proof of his intellect and his refusal to speak in easy sound bites. He employs the same tactic in his dealings with Anglicans around the world, who remain deeply divided over the issues of homosexuality and female clergy. Although seen by most as a liberal, he is sympathetic to the passionate views of the conservatives and tries hard not to leave either side feeling left out.</w:t>
      </w:r>
    </w:p>
    <w:p>
      <w:pPr>
        <w:spacing w:after="160"/>
      </w:pPr>
      <w:r>
        <w:rPr>
          <w:rFonts w:ascii="Arial" w:cs="Arial" w:eastAsia="Arial" w:hAnsi="Arial"/>
          <w:sz w:val="22"/>
          <w:szCs w:val="22"/>
        </w:rPr>
        <w:t xml:space="preserve">Yet, just by raising the issue of disestablishment he infuriates conservatives who feel there is no need to do so, and that he is weakening the position of the Church unnecessarily. The same criticisms were made over his handling of the controversy about Sharia earlier this year, in which his argument that it may have some role in settling disputes was widely seen as uncritical support for Islamic law and an undermining of England’s status as a Christian country.</w:t>
      </w:r>
    </w:p>
    <w:p>
      <w:pPr>
        <w:spacing w:after="160"/>
      </w:pPr>
      <w:r>
        <w:rPr>
          <w:rFonts w:ascii="Arial" w:cs="Arial" w:eastAsia="Arial" w:hAnsi="Arial"/>
          <w:sz w:val="22"/>
          <w:szCs w:val="22"/>
        </w:rPr>
        <w:t xml:space="preserve">Even among those who want the Church to remain established, there are those who would want the Archbishop to say more about the gospel and Jesus Christ than the economy.</w:t>
      </w:r>
    </w:p>
    <w:p>
      <w:pPr>
        <w:spacing w:after="160"/>
      </w:pPr>
      <w:r>
        <w:rPr>
          <w:rFonts w:ascii="Arial" w:cs="Arial" w:eastAsia="Arial" w:hAnsi="Arial"/>
          <w:sz w:val="22"/>
          <w:szCs w:val="22"/>
        </w:rPr>
        <w:t xml:space="preserve">Once again, with an interview, the Archbishop of Canterbury has triggered a discussion about what kind of institution the Church of England should be — the most mild mannered of men igniting passions on both sides.</w:t>
      </w:r>
    </w:p>
    <w:p>
      <w:pPr>
        <w:spacing w:after="160"/>
      </w:pPr>
      <w:r>
        <w:rPr>
          <w:rFonts w:ascii="Arial" w:cs="Arial" w:eastAsia="Arial" w:hAnsi="Arial"/>
          <w:sz w:val="22"/>
          <w:szCs w:val="22"/>
        </w:rPr>
        <w:t xml:space="preserve">Williams’ critics ask why, in an increasingly secular society, the Church is putting so much effort into justifying its existence to those who never set foot on consecrated ground. Should there not be a greater concentration on trying to increase the number of worshippers? Surely no society can exist, whatever its benefits, if it has too few members?</w:t>
      </w:r>
    </w:p>
    <w:p>
      <w:pPr>
        <w:spacing w:after="160"/>
      </w:pPr>
      <w:r>
        <w:rPr>
          <w:rFonts w:ascii="Arial" w:cs="Arial" w:eastAsia="Arial" w:hAnsi="Arial"/>
          <w:sz w:val="22"/>
          <w:szCs w:val="22"/>
        </w:rPr>
        <w:t xml:space="preserve">Instead, the Church of England’s leaders seem determined to spend ever greater amounts of their time attempting to work out what the point of their ancient institution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WHAT NEXT FOR THE CHURCH OF ENGLAND?</dc:title>
  <dc:creator>VirtueOnline Archive</dc:creator>
  <cp:lastModifiedBy>Un-named</cp:lastModifiedBy>
  <cp:revision>1</cp:revision>
  <dcterms:created xsi:type="dcterms:W3CDTF">2026-04-22T11:54:54.307Z</dcterms:created>
  <dcterms:modified xsi:type="dcterms:W3CDTF">2026-04-22T11:54:54.307Z</dcterms:modified>
</cp:coreProperties>
</file>

<file path=docProps/custom.xml><?xml version="1.0" encoding="utf-8"?>
<Properties xmlns="http://schemas.openxmlformats.org/officeDocument/2006/custom-properties" xmlns:vt="http://schemas.openxmlformats.org/officeDocument/2006/docPropsVTypes"/>
</file>