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WESTMINSTER EXORCIST SAYS PROMISCUITY CAN LEAD TO DEMONIC POSSESSION</w:t>
      </w:r>
    </w:p>
    <w:p>
      <w:pPr>
        <w:pBdr>
          <w:bottom w:val="single" w:color="AAAAAA" w:sz="6"/>
        </w:pBdr>
        <w:spacing w:after="200" w:before="0"/>
      </w:pPr>
    </w:p>
    <w:p>
      <w:pPr>
        <w:spacing w:after="240"/>
      </w:pPr>
      <w:r>
        <w:rPr>
          <w:rFonts w:ascii="Arial" w:cs="Arial" w:eastAsia="Arial" w:hAnsi="Arial"/>
          <w:i/>
          <w:iCs/>
          <w:color w:val="666666"/>
          <w:sz w:val="20"/>
          <w:szCs w:val="20"/>
        </w:rPr>
        <w:t xml:space="preserve">By Hilary White</w:t>
      </w:r>
    </w:p>
    <w:p>
      <w:pPr>
        <w:spacing w:after="160"/>
      </w:pPr>
      <w:r>
        <w:rPr>
          <w:rFonts w:ascii="Arial" w:cs="Arial" w:eastAsia="Arial" w:hAnsi="Arial"/>
          <w:sz w:val="22"/>
          <w:szCs w:val="22"/>
        </w:rPr>
        <w:t xml:space="preserve">WESTMINSTER, UK, August 15, 2008 (LifeSiteNews.com) - A priest of Westminster, the leading diocese of the Catholic Church of England and Wales, has written that promiscuity, whether homosexual or heterosexual, can lead to dire spiritual consequences, in addition to the dangers to physical health.</w:t>
      </w:r>
    </w:p>
    <w:p>
      <w:pPr>
        <w:spacing w:after="160"/>
      </w:pPr>
      <w:r>
        <w:rPr>
          <w:rFonts w:ascii="Arial" w:cs="Arial" w:eastAsia="Arial" w:hAnsi="Arial"/>
          <w:sz w:val="22"/>
          <w:szCs w:val="22"/>
        </w:rPr>
        <w:t xml:space="preserve">Promiscuity, as well as homosexuality and pornography, says 73 year-old Fr. Jeremy Davies, is a form of sexual perversion and can lead to demonic possession. Offering what may be an explanation for the explosion of homosexuality in recent years, Fr. Davies said, "Among the causes of homosexuality is a contagious demonic factor."</w:t>
      </w:r>
    </w:p>
    <w:p>
      <w:pPr>
        <w:spacing w:after="160"/>
      </w:pPr>
      <w:r>
        <w:rPr>
          <w:rFonts w:ascii="Arial" w:cs="Arial" w:eastAsia="Arial" w:hAnsi="Arial"/>
          <w:sz w:val="22"/>
          <w:szCs w:val="22"/>
        </w:rPr>
        <w:t xml:space="preserve">Fr. Davies continues: "Even heterosexual promiscuity is a perversion; and intercourse, which belongs in the sanctuary of married love, can become a pathway not only for disease but also for evil spirits."</w:t>
      </w:r>
    </w:p>
    <w:p>
      <w:pPr>
        <w:spacing w:after="160"/>
      </w:pPr>
      <w:r>
        <w:rPr>
          <w:rFonts w:ascii="Arial" w:cs="Arial" w:eastAsia="Arial" w:hAnsi="Arial"/>
          <w:sz w:val="22"/>
          <w:szCs w:val="22"/>
        </w:rPr>
        <w:t xml:space="preserve">"Some very unpleasant things must be mentioned because young people, especially, are vulnerable and we must do what we can to protect and warn them," he told the Catholic Herald.</w:t>
      </w:r>
    </w:p>
    <w:p>
      <w:pPr>
        <w:spacing w:after="160"/>
      </w:pPr>
      <w:r>
        <w:rPr>
          <w:rFonts w:ascii="Arial" w:cs="Arial" w:eastAsia="Arial" w:hAnsi="Arial"/>
          <w:sz w:val="22"/>
          <w:szCs w:val="22"/>
        </w:rPr>
        <w:t xml:space="preserve">He also said that Satan is responsible for having blinded most secular humanists to the "dehumanising effects of contraception and abortion and IVF, of homosexual 'marriages', of human cloning and the vivisection of human embryos in scientific research." Extreme secular humanism, "atheist scientism", is comparable to "rational satanism" and these are leading Europe into a dangerous state of apostasy. "Only by a genuine personal decision for Christ and the Church can someone separate himself from it."</w:t>
      </w:r>
    </w:p>
    <w:p>
      <w:pPr>
        <w:spacing w:after="160"/>
      </w:pPr>
      <w:r>
        <w:rPr>
          <w:rFonts w:ascii="Arial" w:cs="Arial" w:eastAsia="Arial" w:hAnsi="Arial"/>
          <w:sz w:val="22"/>
          <w:szCs w:val="22"/>
        </w:rPr>
        <w:t xml:space="preserve">Fr. Davies' (an Oxford graduate who is also a qualified physician) comments come in conjunction with the publication of his new book, entitled, "Exorcism: Understanding Exorcism in Scripture and Practice" published earlier this year by the Catholic Truth Society (CTS).</w:t>
      </w:r>
    </w:p>
    <w:p>
      <w:pPr>
        <w:spacing w:after="160"/>
      </w:pPr>
      <w:r>
        <w:rPr>
          <w:rFonts w:ascii="Arial" w:cs="Arial" w:eastAsia="Arial" w:hAnsi="Arial"/>
          <w:sz w:val="22"/>
          <w:szCs w:val="22"/>
        </w:rPr>
        <w:t xml:space="preserve">In the Catholic Church, exorcisms can only be performed by a priest who has the "express" permission of his bishop. According to the Code of Canon Law, only experienced priests can be chosen who exhibit, "piety, knowledge, prudence, and integrity of life." Before the official rite of exorcism is used, the subject must also be examined thoroughly by doctors and psychiatrists to rule out any non-spiritual causes of his difficulties and physicians are often asked to assist during the course of an exorcism.</w:t>
      </w:r>
    </w:p>
    <w:p>
      <w:pPr>
        <w:spacing w:after="160"/>
      </w:pPr>
      <w:r>
        <w:rPr>
          <w:rFonts w:ascii="Arial" w:cs="Arial" w:eastAsia="Arial" w:hAnsi="Arial"/>
          <w:sz w:val="22"/>
          <w:szCs w:val="22"/>
        </w:rPr>
        <w:t xml:space="preserve">Fr. Davies also warns in his book against so-called New Age and occult practices, as well as trendy exercise and "spiritual healing" regimens derived from eastern religions.</w:t>
      </w:r>
    </w:p>
    <w:p>
      <w:pPr>
        <w:spacing w:after="160"/>
      </w:pPr>
      <w:r>
        <w:rPr>
          <w:rFonts w:ascii="Arial" w:cs="Arial" w:eastAsia="Arial" w:hAnsi="Arial"/>
          <w:sz w:val="22"/>
          <w:szCs w:val="22"/>
        </w:rPr>
        <w:t xml:space="preserve">"The thin end of the wedge (soft drugs, yoga for relaxation, horoscopes just for fun and so on) is more dangerous than the thick end because it is more deceptive - an evil spirit tries to make his entry as unobtrusively as possible."</w:t>
      </w:r>
    </w:p>
    <w:p>
      <w:pPr>
        <w:spacing w:after="160"/>
      </w:pPr>
      <w:r>
        <w:rPr>
          <w:rFonts w:ascii="Arial" w:cs="Arial" w:eastAsia="Arial" w:hAnsi="Arial"/>
          <w:sz w:val="22"/>
          <w:szCs w:val="22"/>
        </w:rPr>
        <w:t xml:space="preserve">"Beware of any claim to mediate beneficial energies (eg. reiki), any courses that promise the peace that Christ promises (eg. enneagrams), any alternative therapy with its roots in eastern religion (e.g. acupuncture)." Needless to say, overtly occult activities such as séances and witchcraft are "direct invitations to the Devil which he readily accepts."</w:t>
      </w:r>
    </w:p>
    <w:p>
      <w:pPr>
        <w:spacing w:after="160"/>
      </w:pPr>
      <w:r>
        <w:rPr>
          <w:rFonts w:ascii="Arial" w:cs="Arial" w:eastAsia="Arial" w:hAnsi="Arial"/>
          <w:sz w:val="22"/>
          <w:szCs w:val="22"/>
        </w:rPr>
        <w:t xml:space="preserve">Fr. Davies was appointed exorcist of the Westminster Archdiocese in 1986 after a four month training period in Rome. In 1993 he co-founded, with Italy's Father Gabriele Amorth, the International Association of Exorcists which now has hundreds of members worldwide. In 2000, Fr. Davies told the Independent newspaper that incidents of demonic possession are rising dramatically along with the increase of New Age beliefs and practices, ignorance of the Bible and a growth in spiritual confusion.</w:t>
      </w:r>
    </w:p>
    <w:p>
      <w:pPr>
        <w:spacing w:after="160"/>
      </w:pPr>
      <w:r>
        <w:rPr>
          <w:rFonts w:ascii="Arial" w:cs="Arial" w:eastAsia="Arial" w:hAnsi="Arial"/>
          <w:sz w:val="22"/>
          <w:szCs w:val="22"/>
        </w:rPr>
        <w:t xml:space="preserve">"At the centre of this is man's ever-growing pride and attempted self-reliance. Man trying to build a better world without God - another Tower of Babel," he said. In 2005, the Vatican recently made headlines around the world by publicly announcing the launch of a course on exorcism for priests</w:t>
      </w:r>
    </w:p>
    <w:p>
      <w:pPr>
        <w:spacing w:after="160"/>
      </w:pPr>
      <w:r>
        <w:rPr>
          <w:rFonts w:ascii="Arial" w:cs="Arial" w:eastAsia="Arial" w:hAnsi="Arial"/>
          <w:sz w:val="22"/>
          <w:szCs w:val="22"/>
        </w:rPr>
        <w:t xml:space="preserve">The Church's writings on exorcism and demonic possession say that a person can be influenced or even possessed by demonic forces when they are "hardened" in serious sin and the Church specifies that these include people who are involved in heavy drug use, violence and sexual perversions. It is also noted that the "heinous crime" of abortion exacerbates these. Italian exorcist Fr. Gabriel Amorth writes that it is particularly difficult to liberate a victim who is guilty of abortion, and that this can take a "very long time".</w:t>
      </w:r>
    </w:p>
    <w:p>
      <w:pPr>
        <w:spacing w:after="160"/>
      </w:pPr>
      <w:r>
        <w:rPr>
          <w:rFonts w:ascii="Arial" w:cs="Arial" w:eastAsia="Arial" w:hAnsi="Arial"/>
          <w:sz w:val="22"/>
          <w:szCs w:val="22"/>
        </w:rPr>
        <w:t xml:space="preserve">To order Fr. Davies' book: http://www.cts-online.org.uk/acatalog/info_Ex27.html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WESTMINSTER EXORCIST SAYS PROMISCUITY CAN LEAD TO DEMONIC POSSESSION</dc:title>
  <dc:creator>VirtueOnline Archive</dc:creator>
  <cp:lastModifiedBy>Un-named</cp:lastModifiedBy>
  <cp:revision>1</cp:revision>
  <dcterms:created xsi:type="dcterms:W3CDTF">2026-04-22T11:54:49.645Z</dcterms:created>
  <dcterms:modified xsi:type="dcterms:W3CDTF">2026-04-22T11:54:49.645Z</dcterms:modified>
</cp:coreProperties>
</file>

<file path=docProps/custom.xml><?xml version="1.0" encoding="utf-8"?>
<Properties xmlns="http://schemas.openxmlformats.org/officeDocument/2006/custom-properties" xmlns:vt="http://schemas.openxmlformats.org/officeDocument/2006/docPropsVTypes"/>
</file>