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ROD THOMAS SIGNALS NEW REFORM 'SOCIETY' WITH ITS OWN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  |  July 19, 2010</w:t>
      </w:r>
    </w:p>
    <w:p>
      <w:pPr>
        <w:spacing w:after="160"/>
      </w:pPr>
      <w:r>
        <w:rPr>
          <w:rFonts w:ascii="Arial" w:cs="Arial" w:eastAsia="Arial" w:hAnsi="Arial"/>
          <w:sz w:val="22"/>
          <w:szCs w:val="22"/>
        </w:rPr>
        <w:t xml:space="preserve">In his latest newsletter following the women bishops' debate at the July General Synod, Reform chairman Rod Thomas sends the clearest signal yet that the movement is actively considering consecrating its own bishops.</w:t>
      </w:r>
    </w:p>
    <w:p>
      <w:pPr>
        <w:spacing w:after="160"/>
      </w:pPr>
      <w:r>
        <w:rPr>
          <w:rFonts w:ascii="Arial" w:cs="Arial" w:eastAsia="Arial" w:hAnsi="Arial"/>
          <w:sz w:val="22"/>
          <w:szCs w:val="22"/>
        </w:rPr>
        <w:t xml:space="preserve">Highlighting the increasingly uncertain future for conservative evangelicals in the Church of England, Mr Thomas says the Reform Council will be 'actively exploring' the possibility of creating a 'Society' focused on mission, 'with its own bishops providing support and encouragement'. He suggests 'the House of Bishops might recognise it as a place where separate episcopal oversight could operate when the Women Bishops Measure comes in'. Reflecting on the rejection of his own amendment to enable parishes to opt for a 'complementary bishop' and the sinking by the House of Clergy of the Archbishops' compromise proposal, Mr Thomas writes:</w:t>
      </w:r>
    </w:p>
    <w:p>
      <w:pPr>
        <w:spacing w:after="160"/>
      </w:pPr>
      <w:r>
        <w:rPr>
          <w:rFonts w:ascii="Arial" w:cs="Arial" w:eastAsia="Arial" w:hAnsi="Arial"/>
          <w:sz w:val="22"/>
          <w:szCs w:val="22"/>
        </w:rPr>
        <w:t xml:space="preserve">'If the draft measure is eventually approved in something like its present form, the clearest warning bells will be ringing for us. It may be that we will be able to make use of arrangements under the Code of Practice but at the very least it seems likely that some of our best young men will be put off offering themselves for the ordained ministry in the Church of England. If that happens - if the tap is turned off - then new incumbents for our churches will be harder and harder to come by and the future of our churches will be called into question.</w:t>
      </w:r>
    </w:p>
    <w:p>
      <w:pPr>
        <w:spacing w:after="160"/>
      </w:pPr>
      <w:r>
        <w:rPr>
          <w:rFonts w:ascii="Arial" w:cs="Arial" w:eastAsia="Arial" w:hAnsi="Arial"/>
          <w:sz w:val="22"/>
          <w:szCs w:val="22"/>
        </w:rPr>
        <w:t xml:space="preserve">Our response to this must be twofold:</w:t>
      </w:r>
    </w:p>
    <w:p>
      <w:pPr>
        <w:spacing w:after="160"/>
      </w:pPr>
      <w:r>
        <w:rPr>
          <w:rFonts w:ascii="Arial" w:cs="Arial" w:eastAsia="Arial" w:hAnsi="Arial"/>
          <w:sz w:val="22"/>
          <w:szCs w:val="22"/>
        </w:rPr>
        <w:t xml:space="preserve">i. We must encourage people to keep offering themselves for the ordained ministry for as long as it is possible. Hopefully they will be able to have a life-time of service in the Church of England. But if not, they will be no worse off when they make a move than if they had never entered. This will particularly be the case if we are able to use the time now available to us to forge closer links between our churches.</w:t>
      </w:r>
    </w:p>
    <w:p>
      <w:pPr>
        <w:spacing w:after="160"/>
      </w:pPr>
      <w:r>
        <w:rPr>
          <w:rFonts w:ascii="Arial" w:cs="Arial" w:eastAsia="Arial" w:hAnsi="Arial"/>
          <w:sz w:val="22"/>
          <w:szCs w:val="22"/>
        </w:rPr>
        <w:t xml:space="preserve">ii. We must forge closer links with one another. As the future looks increasingly uncertain, we need to bring the issues to our congregations now and then get PCC backing to the idea of linking up with other like-minded churches in a close fellowship. If more difficult times lie ahead, we need to support one another. One way of doing this may be to create a 'Society' within the Church of England, focused on mission, with its own bishops providing support and encouragement.</w:t>
      </w:r>
    </w:p>
    <w:p>
      <w:pPr>
        <w:spacing w:after="160"/>
      </w:pPr>
      <w:r>
        <w:rPr>
          <w:rFonts w:ascii="Arial" w:cs="Arial" w:eastAsia="Arial" w:hAnsi="Arial"/>
          <w:sz w:val="22"/>
          <w:szCs w:val="22"/>
        </w:rPr>
        <w:t xml:space="preserve">It could even be that if such a Society were to come into being, the House of Bishops might recognise it as a place where separate episcopal oversight could operate when the Women Bishops Measure comes in. We will be actively exploring this possibility in the months ahead.'</w:t>
      </w:r>
    </w:p>
    <w:p>
      <w:pPr>
        <w:spacing w:after="160"/>
      </w:pPr>
      <w:r>
        <w:rPr>
          <w:rFonts w:ascii="Arial" w:cs="Arial" w:eastAsia="Arial" w:hAnsi="Arial"/>
          <w:sz w:val="22"/>
          <w:szCs w:val="22"/>
        </w:rPr>
        <w:t xml:space="preserve">---Julian Mann is vicar of the Parish Church of the Ascension, Oughtibridge, South Yorkshire, UK. His weblog is Cranmer's Curate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ROD THOMAS SIGNALS NEW REFORM 'SOCIETY' WITH ITS OWN BISHOPS</dc:title>
  <dc:creator>VirtueOnline Archive</dc:creator>
  <cp:lastModifiedBy>Un-named</cp:lastModifiedBy>
  <cp:revision>1</cp:revision>
  <dcterms:created xsi:type="dcterms:W3CDTF">2026-04-22T11:55:17.705Z</dcterms:created>
  <dcterms:modified xsi:type="dcterms:W3CDTF">2026-04-22T11:55:17.705Z</dcterms:modified>
</cp:coreProperties>
</file>

<file path=docProps/custom.xml><?xml version="1.0" encoding="utf-8"?>
<Properties xmlns="http://schemas.openxmlformats.org/officeDocument/2006/custom-properties" xmlns:vt="http://schemas.openxmlformats.org/officeDocument/2006/docPropsVTypes"/>
</file>