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TWIST IN SAGA OF 'MITREGATE'</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The Church Times</w:t>
      </w:r>
    </w:p>
    <w:p>
      <w:pPr>
        <w:spacing w:after="160"/>
      </w:pPr>
      <w:r>
        <w:rPr>
          <w:rFonts w:ascii="Arial" w:cs="Arial" w:eastAsia="Arial" w:hAnsi="Arial"/>
          <w:sz w:val="22"/>
          <w:szCs w:val="22"/>
        </w:rPr>
        <w:t xml:space="preserve">http://www.churchtimes.co.uk/content.asp?id=96680</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It began when the US Presiding Bishop, Dr Katharine Jefferts Schori, was requested by Lambeth Palace not to wear her mitre during a service at Southwark Cathedral a fortnight ago. Dr Jefferts Schori described the ban as "bizarre - it is beyond bizarre".</w:t>
      </w:r>
    </w:p>
    <w:p>
      <w:pPr>
        <w:spacing w:after="160"/>
      </w:pPr>
      <w:r>
        <w:rPr>
          <w:rFonts w:ascii="Arial" w:cs="Arial" w:eastAsia="Arial" w:hAnsi="Arial"/>
          <w:sz w:val="22"/>
          <w:szCs w:val="22"/>
        </w:rPr>
        <w:t xml:space="preserve">Since then, the "Mitregate" saga has refused to die down. Last week­end, another woman bishop from the United States, the Bishop of El Camino Real, the Rt Revd Mary Grey-Reeves, presided at the euchar­ist in Glou­cester Cathedral. She was in Glou­cester with the Bishop of West Tanganyika, the Rt Revd Gerard Mpango. Bishop Grey-Reeves was permitted to wear her mitre.</w:t>
      </w:r>
    </w:p>
    <w:p>
      <w:pPr>
        <w:spacing w:after="160"/>
      </w:pPr>
      <w:r>
        <w:rPr>
          <w:rFonts w:ascii="Arial" w:cs="Arial" w:eastAsia="Arial" w:hAnsi="Arial"/>
          <w:sz w:val="22"/>
          <w:szCs w:val="22"/>
        </w:rPr>
        <w:t xml:space="preserve">The Bishop of Gloucester, Dr Michael Perham, who invited Bishop Grey-Reeves, said in an ex­planatory note that the law govern­ing visiting bishops from overseas needed urgent revision. He had none the less applied for, and been granted, permission for Bishop Grey-Reeves to officiate, under the pro­visions of the Overseas and Other Clergy (Ministry and Ordina­tion) Measure of 1967.</w:t>
      </w:r>
    </w:p>
    <w:p>
      <w:pPr>
        <w:spacing w:after="160"/>
      </w:pPr>
      <w:r>
        <w:rPr>
          <w:rFonts w:ascii="Arial" w:cs="Arial" w:eastAsia="Arial" w:hAnsi="Arial"/>
          <w:sz w:val="22"/>
          <w:szCs w:val="22"/>
        </w:rPr>
        <w:t xml:space="preserve">Dr Perham writes: "The Measure makes no reference to what the bishop wears. . . On Sunday, when she stood at my side when I presided at the eucharist, and again when she preached at a Partnership Service later in the day, she did . . . wear her mitre."</w:t>
      </w:r>
    </w:p>
    <w:p>
      <w:pPr>
        <w:spacing w:after="160"/>
      </w:pPr>
      <w:r>
        <w:rPr>
          <w:rFonts w:ascii="Arial" w:cs="Arial" w:eastAsia="Arial" w:hAnsi="Arial"/>
          <w:sz w:val="22"/>
          <w:szCs w:val="22"/>
        </w:rPr>
        <w:t xml:space="preserve">Concerning Dr Jefferts Schori, the Dean of Southwark, the Very Revd Colin Slee, was told that "canon law does not recognise women bishops, and women bishops cannot officiate in this country in any episcopal act". Many believe that presiding at the eucharist is a priestly, not an epis­copal act; but mindful of sensitivities over the forthcoming Synod debate, he chose to be "hugely diplomatic and careful".</w:t>
      </w:r>
    </w:p>
    <w:p>
      <w:pPr>
        <w:spacing w:after="160"/>
      </w:pPr>
      <w:r>
        <w:rPr>
          <w:rFonts w:ascii="Arial" w:cs="Arial" w:eastAsia="Arial" w:hAnsi="Arial"/>
          <w:sz w:val="22"/>
          <w:szCs w:val="22"/>
        </w:rPr>
        <w:t xml:space="preserve">A Lambeth Palace spokeswoman said on Wednesday: "This is not a ban. It was simply a recommenda­tion that has been given in the past on legal advice in similar situations."</w:t>
      </w:r>
    </w:p>
    <w:p>
      <w:pPr>
        <w:spacing w:after="160"/>
      </w:pPr>
      <w:r>
        <w:rPr>
          <w:rFonts w:ascii="Arial" w:cs="Arial" w:eastAsia="Arial" w:hAnsi="Arial"/>
          <w:sz w:val="22"/>
          <w:szCs w:val="22"/>
        </w:rPr>
        <w:t xml:space="preserve">A Church Times reader, the Revd Elizabeth Baxter, recalls a service in Ripon Cathedral in 1994 at which the then Bishop of Dunedin, the Rt Revd Penny Jamieson, was invited to preach. She was asked not to wear her mitre by the Bishop, the Rt Revd David Young. Ms Baxter writes: "In solidarity with Bishop Penny, the many bishops who took part in that service processed without their mitres."</w:t>
      </w:r>
    </w:p>
    <w:p>
      <w:pPr>
        <w:spacing w:after="160"/>
      </w:pPr>
      <w:r>
        <w:rPr>
          <w:rFonts w:ascii="Arial" w:cs="Arial" w:eastAsia="Arial" w:hAnsi="Arial"/>
          <w:sz w:val="22"/>
          <w:szCs w:val="22"/>
        </w:rPr>
        <w:t xml:space="preserve">Off and on: Bishop Mary Grey-Reeves, to­gether with Dr Michael Perham and Bishop Gerard Mpango BISHOP MICHALES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TWIST IN SAGA OF 'MITREGATE'</dc:title>
  <dc:creator>VirtueOnline Archive</dc:creator>
  <cp:lastModifiedBy>Un-named</cp:lastModifiedBy>
  <cp:revision>1</cp:revision>
  <dcterms:created xsi:type="dcterms:W3CDTF">2026-04-22T11:55:16.355Z</dcterms:created>
  <dcterms:modified xsi:type="dcterms:W3CDTF">2026-04-22T11:55:16.355Z</dcterms:modified>
</cp:coreProperties>
</file>

<file path=docProps/custom.xml><?xml version="1.0" encoding="utf-8"?>
<Properties xmlns="http://schemas.openxmlformats.org/officeDocument/2006/custom-properties" xmlns:vt="http://schemas.openxmlformats.org/officeDocument/2006/docPropsVTypes"/>
</file>