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UK:REJECTION OF RELIGIOUS DISCRIMINATION RAISES FEARS OF EXCLUSION OF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UK: Rejection of religious discrimination claims raise fears of 'exclusion of Christians'</w:t>
      </w:r>
    </w:p>
    <w:p>
      <w:pPr>
        <w:spacing w:after="160"/>
      </w:pPr>
      <w:r>
        <w:rPr>
          <w:rFonts w:ascii="Arial" w:cs="Arial" w:eastAsia="Arial" w:hAnsi="Arial"/>
          <w:sz w:val="22"/>
          <w:szCs w:val="22"/>
        </w:rPr>
        <w:t xml:space="preserve">Religious leaders and campaigners said the rejection of religious discrimination claims by three Christians will have a 'chilling effect' on people's right to their beliefs and raised concerns about the future persecution of Christians</w:t>
      </w:r>
    </w:p>
    <w:p>
      <w:pPr>
        <w:spacing w:after="160"/>
      </w:pPr>
      <w:r>
        <w:rPr>
          <w:rFonts w:ascii="Arial" w:cs="Arial" w:eastAsia="Arial" w:hAnsi="Arial"/>
          <w:sz w:val="22"/>
          <w:szCs w:val="22"/>
        </w:rPr>
        <w:t xml:space="preserve">Campaigners will submit papers to the European Court of Human Rights in a final attempt to overturn rulings they say have restricted religious freedom for Christians and effectively persecuted those wanting to publicly practise their religion</w:t>
      </w:r>
    </w:p>
    <w:p>
      <w:pPr>
        <w:spacing w:after="160"/>
      </w:pPr>
      <w:r>
        <w:rPr>
          <w:rFonts w:ascii="Arial" w:cs="Arial" w:eastAsia="Arial" w:hAnsi="Arial"/>
          <w:sz w:val="22"/>
          <w:szCs w:val="22"/>
        </w:rPr>
        <w:t xml:space="preserve">By Claire Carter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May 29, 2013</w:t>
      </w:r>
    </w:p>
    <w:p>
      <w:pPr>
        <w:spacing w:after="160"/>
      </w:pPr>
      <w:r>
        <w:rPr>
          <w:rFonts w:ascii="Arial" w:cs="Arial" w:eastAsia="Arial" w:hAnsi="Arial"/>
          <w:sz w:val="22"/>
          <w:szCs w:val="22"/>
        </w:rPr>
        <w:t xml:space="preserve">Campaigners warned the decision by the European Court of Human Rights could see more cases where Christians lose their jobs because of their religion, following David Cameron's gay marriage bill.</w:t>
      </w:r>
    </w:p>
    <w:p>
      <w:pPr>
        <w:spacing w:after="160"/>
      </w:pPr>
      <w:r>
        <w:rPr>
          <w:rFonts w:ascii="Arial" w:cs="Arial" w:eastAsia="Arial" w:hAnsi="Arial"/>
          <w:sz w:val="22"/>
          <w:szCs w:val="22"/>
        </w:rPr>
        <w:t xml:space="preserve">The Rt Rev Michael Nazir-Ali said he thought the decision by the court not to take the cases of Lillian Ladele, Shirley Chaplin and Gary McFarlane further, raised fears of a "systemic exclusion of people" from public roles because of their beliefs.</w:t>
      </w:r>
    </w:p>
    <w:p>
      <w:pPr>
        <w:spacing w:after="160"/>
      </w:pPr>
      <w:r>
        <w:rPr>
          <w:rFonts w:ascii="Arial" w:cs="Arial" w:eastAsia="Arial" w:hAnsi="Arial"/>
          <w:sz w:val="22"/>
          <w:szCs w:val="22"/>
        </w:rPr>
        <w:t xml:space="preserve">Marriage registrar Miss Ladele was disciplined by Islington council for refusing to conduct civil partnership ceremonies when they were legalised in 2004, and Mrs Chaplin, a former nurse, was transferred to desk duties after she refused to take off a crucifix. Mr McFarlane was dismissed as a relationship counsellor at charity Relate after he said he was prepared to counsel same sex couples but not to discuss sexual issues.</w:t>
      </w:r>
    </w:p>
    <w:p>
      <w:pPr>
        <w:spacing w:after="160"/>
      </w:pPr>
      <w:r>
        <w:rPr>
          <w:rFonts w:ascii="Arial" w:cs="Arial" w:eastAsia="Arial" w:hAnsi="Arial"/>
          <w:sz w:val="22"/>
          <w:szCs w:val="22"/>
        </w:rPr>
        <w:t xml:space="preserve">All had their claims of religious discrimination rejected by the European Court of Human Rights in Strasbourg earlier this year and judges have now rejected their request to take their appeal to the Grand Chamber of the Court.</w:t>
      </w:r>
    </w:p>
    <w:p>
      <w:pPr>
        <w:spacing w:after="160"/>
      </w:pPr>
      <w:r>
        <w:rPr>
          <w:rFonts w:ascii="Arial" w:cs="Arial" w:eastAsia="Arial" w:hAnsi="Arial"/>
          <w:sz w:val="22"/>
          <w:szCs w:val="22"/>
        </w:rPr>
        <w:t xml:space="preserve">The Rt Rev Michael Nazir-Ali, former Bishop of Rochester, said: "I think the real worry is that this could mean the systemic exclusion of people from certain roles in public life, simply because they hold their beliefs."</w:t>
      </w:r>
    </w:p>
    <w:p>
      <w:pPr>
        <w:spacing w:after="160"/>
      </w:pPr>
      <w:r>
        <w:rPr>
          <w:rFonts w:ascii="Arial" w:cs="Arial" w:eastAsia="Arial" w:hAnsi="Arial"/>
          <w:sz w:val="22"/>
          <w:szCs w:val="22"/>
        </w:rPr>
        <w:t xml:space="preserve">He said he felt an "opportunity has been missed" in the case to recognise people who did not want to carry out certain tasks because of their conscience, or beliefs, and added: "My experience in other countries is that exclusion and discrimination leads to persecution."</w:t>
      </w:r>
    </w:p>
    <w:p>
      <w:pPr>
        <w:spacing w:after="160"/>
      </w:pPr>
      <w:r>
        <w:rPr>
          <w:rFonts w:ascii="Arial" w:cs="Arial" w:eastAsia="Arial" w:hAnsi="Arial"/>
          <w:sz w:val="22"/>
          <w:szCs w:val="22"/>
        </w:rPr>
        <w:t xml:space="preserve">Christian Legal Concern (CLC) supported the cases of Mrs Chaplin and Mr McFarlane and said they were disappointed by the decision.</w:t>
      </w:r>
    </w:p>
    <w:p>
      <w:pPr>
        <w:spacing w:after="160"/>
      </w:pPr>
      <w:r>
        <w:rPr>
          <w:rFonts w:ascii="Arial" w:cs="Arial" w:eastAsia="Arial" w:hAnsi="Arial"/>
          <w:sz w:val="22"/>
          <w:szCs w:val="22"/>
        </w:rPr>
        <w:t xml:space="preserve">Andrea Williams, chief executive of CLC, said she thought it was "specifically Christians that hold a biblical view on sexual ethics" that were being discriminated against.</w:t>
      </w:r>
    </w:p>
    <w:p>
      <w:pPr>
        <w:spacing w:after="160"/>
      </w:pPr>
      <w:r>
        <w:rPr>
          <w:rFonts w:ascii="Arial" w:cs="Arial" w:eastAsia="Arial" w:hAnsi="Arial"/>
          <w:sz w:val="22"/>
          <w:szCs w:val="22"/>
        </w:rPr>
        <w:t xml:space="preserve">She said the decision, following the success of the gay marriage bill in the House of Commons, could mean more discrimination for Christians. She said: "This will be the start of many cases like this. Teachers who refuse to teach same sex marriage will lose their jobs or won't get them.</w:t>
      </w:r>
    </w:p>
    <w:p>
      <w:pPr>
        <w:spacing w:after="160"/>
      </w:pPr>
      <w:r>
        <w:rPr>
          <w:rFonts w:ascii="Arial" w:cs="Arial" w:eastAsia="Arial" w:hAnsi="Arial"/>
          <w:sz w:val="22"/>
          <w:szCs w:val="22"/>
        </w:rPr>
        <w:t xml:space="preserve">"I think there's a terrible chilling impact. People are scared to say what they think for fear of being branded bigoted and phobic.</w:t>
      </w:r>
    </w:p>
    <w:p>
      <w:pPr>
        <w:spacing w:after="160"/>
      </w:pPr>
      <w:r>
        <w:rPr>
          <w:rFonts w:ascii="Arial" w:cs="Arial" w:eastAsia="Arial" w:hAnsi="Arial"/>
          <w:sz w:val="22"/>
          <w:szCs w:val="22"/>
        </w:rPr>
        <w:t xml:space="preserve">"To believe in marriage between a man and a woman has become a view unacceptable in the public aspect."</w:t>
      </w:r>
    </w:p>
    <w:p>
      <w:pPr>
        <w:spacing w:after="160"/>
      </w:pPr>
      <w:r>
        <w:rPr>
          <w:rFonts w:ascii="Arial" w:cs="Arial" w:eastAsia="Arial" w:hAnsi="Arial"/>
          <w:sz w:val="22"/>
          <w:szCs w:val="22"/>
        </w:rPr>
        <w:t xml:space="preserve">She attacked the decision on Mr McFarlane's case as the "policing of thought."</w:t>
      </w:r>
    </w:p>
    <w:p>
      <w:pPr>
        <w:spacing w:after="160"/>
      </w:pPr>
      <w:r>
        <w:rPr>
          <w:rFonts w:ascii="Arial" w:cs="Arial" w:eastAsia="Arial" w:hAnsi="Arial"/>
          <w:sz w:val="22"/>
          <w:szCs w:val="22"/>
        </w:rPr>
        <w:t xml:space="preserve">But Mr McFarlane's previous employer Relate welcomed the decision. Chief executive Ruth Sutherland said: "For Relate, this case has always been about protecting the right that every Relate client has to impartial, unbiased and empathetic counselling and sex therapy in line with our charitable aims."</w:t>
      </w:r>
    </w:p>
    <w:p>
      <w:pPr>
        <w:spacing w:after="160"/>
      </w:pPr>
      <w:r>
        <w:rPr>
          <w:rFonts w:ascii="Arial" w:cs="Arial" w:eastAsia="Arial" w:hAnsi="Arial"/>
          <w:sz w:val="22"/>
          <w:szCs w:val="22"/>
        </w:rPr>
        <w:t xml:space="preserve">And Richard Watts, Islington Council's executive councillor for Finance and Performance, said: "The council welcomes this decision. No public servant has the right to discriminate against people while performing their duties, and the council's position on this matter was previously upheld by the British courts."</w:t>
      </w:r>
    </w:p>
    <w:p>
      <w:pPr>
        <w:spacing w:after="160"/>
      </w:pPr>
      <w:r>
        <w:rPr>
          <w:rFonts w:ascii="Arial" w:cs="Arial" w:eastAsia="Arial" w:hAnsi="Arial"/>
          <w:sz w:val="22"/>
          <w:szCs w:val="22"/>
        </w:rPr>
        <w:t xml:space="preserve">The British Humanist Association also welcomed the decision and said the cases had only got this far because people were determined to whip up a narrative of 'Christian persecution.' They said religious beliefs should be accommodated, but not when they impinge upon the rights and freedoms of others.</w:t>
      </w:r>
    </w:p>
    <w:p>
      <w:pPr>
        <w:spacing w:after="160"/>
      </w:pPr>
      <w:r>
        <w:rPr>
          <w:rFonts w:ascii="Arial" w:cs="Arial" w:eastAsia="Arial" w:hAnsi="Arial"/>
          <w:sz w:val="22"/>
          <w:szCs w:val="22"/>
        </w:rPr>
        <w:t xml:space="preserve">The ruling was labelled as "sad day for liberty of conscience in Europe" by the Christian Institute, who supported Miss Ladele. And Coalition for Marriage Campaign Director Colin Hart said of the decision to reject her appeal: "This decision represents an unprecedented attack on religious freedom and expression. It was an important case about the civil liberty of people who believe in traditional marriage.</w:t>
      </w:r>
    </w:p>
    <w:p>
      <w:pPr>
        <w:spacing w:after="160"/>
      </w:pPr>
      <w:r>
        <w:rPr>
          <w:rFonts w:ascii="Arial" w:cs="Arial" w:eastAsia="Arial" w:hAnsi="Arial"/>
          <w:sz w:val="22"/>
          <w:szCs w:val="22"/>
        </w:rPr>
        <w:t xml:space="preserve">"While the Bill to redefine marriage is being rushed through Parliament, this case is a chilling reminder of the coercive power of one-sided equality laws."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UK:REJECTION OF RELIGIOUS DISCRIMINATION RAISES FEARS OF EXCLUSION OF CHRISTIANS</dc:title>
  <dc:creator>VirtueOnline Archive</dc:creator>
  <cp:lastModifiedBy>Un-named</cp:lastModifiedBy>
  <cp:revision>1</cp:revision>
  <dcterms:created xsi:type="dcterms:W3CDTF">2026-04-22T11:55:47.772Z</dcterms:created>
  <dcterms:modified xsi:type="dcterms:W3CDTF">2026-04-22T11:55:47.772Z</dcterms:modified>
</cp:coreProperties>
</file>

<file path=docProps/custom.xml><?xml version="1.0" encoding="utf-8"?>
<Properties xmlns="http://schemas.openxmlformats.org/officeDocument/2006/custom-properties" xmlns:vt="http://schemas.openxmlformats.org/officeDocument/2006/docPropsVTypes"/>
</file>