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UGANDA CHRISTIAN UNIVERSITY TO EVICT 800 RESIDENTS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Semakula</w:t>
      </w:r>
    </w:p>
    <w:p>
      <w:pPr>
        <w:spacing w:after="160"/>
      </w:pPr>
      <w:r>
        <w:rPr>
          <w:rFonts w:ascii="Arial" w:cs="Arial" w:eastAsia="Arial" w:hAnsi="Arial"/>
          <w:sz w:val="22"/>
          <w:szCs w:val="22"/>
        </w:rPr>
        <w:t xml:space="preserve">New Vision (Kampala)</w:t>
      </w:r>
    </w:p>
    <w:p>
      <w:pPr>
        <w:spacing w:after="160"/>
      </w:pPr>
      <w:r>
        <w:rPr>
          <w:rFonts w:ascii="Arial" w:cs="Arial" w:eastAsia="Arial" w:hAnsi="Arial"/>
          <w:sz w:val="22"/>
          <w:szCs w:val="22"/>
        </w:rPr>
        <w:t xml:space="preserve">http://www.newvision.co.ug/D/8/19/691223</w:t>
      </w:r>
    </w:p>
    <w:p>
      <w:pPr>
        <w:spacing w:after="160"/>
      </w:pPr>
      <w:r>
        <w:rPr>
          <w:rFonts w:ascii="Arial" w:cs="Arial" w:eastAsia="Arial" w:hAnsi="Arial"/>
          <w:sz w:val="22"/>
          <w:szCs w:val="22"/>
        </w:rPr>
        <w:t xml:space="preserve">August 13, 2009</w:t>
      </w:r>
    </w:p>
    <w:p>
      <w:pPr>
        <w:spacing w:after="160"/>
      </w:pPr>
      <w:r>
        <w:rPr>
          <w:rFonts w:ascii="Arial" w:cs="Arial" w:eastAsia="Arial" w:hAnsi="Arial"/>
          <w:sz w:val="22"/>
          <w:szCs w:val="22"/>
        </w:rPr>
        <w:t xml:space="preserve">Kampala - THE 800 residents occupying Uganda Christian University's (UCU) one- Square milo land in Ntawo village, Mukono Municipality are to be evicted.</w:t>
      </w:r>
    </w:p>
    <w:p>
      <w:pPr>
        <w:spacing w:after="160"/>
      </w:pPr>
      <w:r>
        <w:rPr>
          <w:rFonts w:ascii="Arial" w:cs="Arial" w:eastAsia="Arial" w:hAnsi="Arial"/>
          <w:sz w:val="22"/>
          <w:szCs w:val="22"/>
        </w:rPr>
        <w:t xml:space="preserve">The universitys business arm, UCU Holdings has directed the residents to halt further constructions and sale of plots on the land as plans are underway to compensate those legally staying on it before they vacate.</w:t>
      </w:r>
    </w:p>
    <w:p>
      <w:pPr>
        <w:spacing w:after="160"/>
      </w:pPr>
      <w:r>
        <w:rPr>
          <w:rFonts w:ascii="Arial" w:cs="Arial" w:eastAsia="Arial" w:hAnsi="Arial"/>
          <w:sz w:val="22"/>
          <w:szCs w:val="22"/>
        </w:rPr>
        <w:t xml:space="preserve">The directive is contained in a letter of August 6 to the residents through the village LC I chairman, Salongo Male. It was signed by the company secretary, Dr. John Senyonyi.</w:t>
      </w:r>
    </w:p>
    <w:p>
      <w:pPr>
        <w:spacing w:after="160"/>
      </w:pPr>
      <w:r>
        <w:rPr>
          <w:rFonts w:ascii="Arial" w:cs="Arial" w:eastAsia="Arial" w:hAnsi="Arial"/>
          <w:sz w:val="22"/>
          <w:szCs w:val="22"/>
        </w:rPr>
        <w:t xml:space="preserve">The university also wants to develop part of the land in Ntawo into an upscale residential village to generate income.</w:t>
      </w:r>
    </w:p>
    <w:p>
      <w:pPr>
        <w:spacing w:after="160"/>
      </w:pPr>
      <w:r>
        <w:rPr>
          <w:rFonts w:ascii="Arial" w:cs="Arial" w:eastAsia="Arial" w:hAnsi="Arial"/>
          <w:sz w:val="22"/>
          <w:szCs w:val="22"/>
        </w:rPr>
        <w:t xml:space="preserve">The remaining part will be used for the construction of the science section of the university. "I am writing to request you to ensure that you halt the construction of illegal structures and sale of land on this property," Senyonyi said in the letter.</w:t>
      </w:r>
    </w:p>
    <w:p>
      <w:pPr>
        <w:spacing w:after="160"/>
      </w:pPr>
      <w:r>
        <w:rPr>
          <w:rFonts w:ascii="Arial" w:cs="Arial" w:eastAsia="Arial" w:hAnsi="Arial"/>
          <w:sz w:val="22"/>
          <w:szCs w:val="22"/>
        </w:rPr>
        <w:t xml:space="preserve">The directive has, however, received resistance from the residents. "I have been on this land for 58 years.I am not going anywhere even if it means losing my life, I will as long as I am fighting for it," Margaret Batenga, one of the residents, said</w:t>
      </w:r>
    </w:p>
    <w:p>
      <w:pPr>
        <w:spacing w:after="160"/>
      </w:pPr>
      <w:r>
        <w:rPr>
          <w:rFonts w:ascii="Arial" w:cs="Arial" w:eastAsia="Arial" w:hAnsi="Arial"/>
          <w:sz w:val="22"/>
          <w:szCs w:val="22"/>
        </w:rPr>
        <w:t xml:space="preserve">During a meeting on Saturday, the residents resolved to seek the intervention of President Museveni, the Katikiro of Buganda, Eng. J.B Walusimbi and the university chancellor, Henry Luke Orombi</w:t>
      </w:r>
    </w:p>
    <w:p>
      <w:pPr>
        <w:spacing w:after="160"/>
      </w:pPr>
      <w:r>
        <w:rPr>
          <w:rFonts w:ascii="Arial" w:cs="Arial" w:eastAsia="Arial" w:hAnsi="Arial"/>
          <w:sz w:val="22"/>
          <w:szCs w:val="22"/>
        </w:rPr>
        <w:t xml:space="preserve">Two Mukono division councillors Makumbi Darlington and Esther Kiwaazi, who attended the meeting, survived being beaten up by the angry residents who accused them of conniving with the university to evict them.</w:t>
      </w:r>
    </w:p>
    <w:p>
      <w:pPr>
        <w:spacing w:after="160"/>
      </w:pPr>
      <w:r>
        <w:rPr>
          <w:rFonts w:ascii="Arial" w:cs="Arial" w:eastAsia="Arial" w:hAnsi="Arial"/>
          <w:sz w:val="22"/>
          <w:szCs w:val="22"/>
        </w:rPr>
        <w:t xml:space="preserve">The duo had asked residents to accept compensation and vacate the land. UCU Vice-chancellor, Prof. Stephen Noll, told the press on Tuesday that the university was handling the matter of the land in line with the Constitution</w:t>
      </w:r>
    </w:p>
    <w:p>
      <w:pPr>
        <w:spacing w:after="160"/>
      </w:pPr>
      <w:r>
        <w:rPr>
          <w:rFonts w:ascii="Arial" w:cs="Arial" w:eastAsia="Arial" w:hAnsi="Arial"/>
          <w:sz w:val="22"/>
          <w:szCs w:val="22"/>
        </w:rPr>
        <w:t xml:space="preserve">Ham Mukasa,the former chief of Kyaggwe , donated the land to the Church of Uganda, the University's founding body, in 1921. Land evictions are rampant in the country especially in urban areas.</w:t>
      </w:r>
    </w:p>
    <w:p>
      <w:pPr>
        <w:spacing w:after="160"/>
      </w:pPr>
      <w:r>
        <w:rPr>
          <w:rFonts w:ascii="Arial" w:cs="Arial" w:eastAsia="Arial" w:hAnsi="Arial"/>
          <w:sz w:val="22"/>
          <w:szCs w:val="22"/>
        </w:rPr>
        <w:t xml:space="preserve">President Museveni has told people to resist illegal eviction saying it is their right to own 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UGANDA CHRISTIAN UNIVERSITY TO EVICT 800 RESIDENTS</dc:title>
  <dc:creator>VirtueOnline Archive</dc:creator>
  <cp:lastModifiedBy>Un-named</cp:lastModifiedBy>
  <cp:revision>1</cp:revision>
  <dcterms:created xsi:type="dcterms:W3CDTF">2026-04-22T11:55:04.526Z</dcterms:created>
  <dcterms:modified xsi:type="dcterms:W3CDTF">2026-04-22T11:55:04.526Z</dcterms:modified>
</cp:coreProperties>
</file>

<file path=docProps/custom.xml><?xml version="1.0" encoding="utf-8"?>
<Properties xmlns="http://schemas.openxmlformats.org/officeDocument/2006/custom-properties" xmlns:vt="http://schemas.openxmlformats.org/officeDocument/2006/docPropsVTypes"/>
</file>