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CHRISTIAN VARSITY EYES RWANDA</w:t>
      </w:r>
    </w:p>
    <w:p>
      <w:pPr>
        <w:pBdr>
          <w:bottom w:val="single" w:color="AAAAAA" w:sz="6"/>
        </w:pBdr>
        <w:spacing w:after="200" w:before="0"/>
      </w:pPr>
    </w:p>
    <w:p>
      <w:pPr>
        <w:spacing w:after="240"/>
      </w:pPr>
      <w:r>
        <w:rPr>
          <w:rFonts w:ascii="Arial" w:cs="Arial" w:eastAsia="Arial" w:hAnsi="Arial"/>
          <w:i/>
          <w:iCs/>
          <w:color w:val="666666"/>
          <w:sz w:val="20"/>
          <w:szCs w:val="20"/>
        </w:rPr>
        <w:t xml:space="preserve">By Bw Correspondent Mukono</w:t>
      </w:r>
    </w:p>
    <w:p>
      <w:pPr>
        <w:spacing w:after="160"/>
      </w:pPr>
      <w:r>
        <w:rPr>
          <w:rFonts w:ascii="Arial" w:cs="Arial" w:eastAsia="Arial" w:hAnsi="Arial"/>
          <w:sz w:val="22"/>
          <w:szCs w:val="22"/>
        </w:rPr>
        <w:t xml:space="preserve">East African Business Week (Kampala)</w:t>
      </w:r>
    </w:p>
    <w:p>
      <w:pPr>
        <w:spacing w:after="160"/>
      </w:pPr>
      <w:r>
        <w:rPr>
          <w:rFonts w:ascii="Arial" w:cs="Arial" w:eastAsia="Arial" w:hAnsi="Arial"/>
          <w:sz w:val="22"/>
          <w:szCs w:val="22"/>
        </w:rPr>
        <w:t xml:space="preserve">July 16, 2007</w:t>
      </w:r>
    </w:p>
    <w:p>
      <w:pPr>
        <w:spacing w:after="160"/>
      </w:pPr>
      <w:r>
        <w:rPr>
          <w:rFonts w:ascii="Arial" w:cs="Arial" w:eastAsia="Arial" w:hAnsi="Arial"/>
          <w:sz w:val="22"/>
          <w:szCs w:val="22"/>
        </w:rPr>
        <w:t xml:space="preserve">Uganda Christian University (UCU) Mukono has let the cat out of the bag with revelations last week that the 10-year old educational institution is set to expand into Rwanda.</w:t>
      </w:r>
    </w:p>
    <w:p>
      <w:pPr>
        <w:spacing w:after="160"/>
      </w:pPr>
      <w:r>
        <w:rPr>
          <w:rFonts w:ascii="Arial" w:cs="Arial" w:eastAsia="Arial" w:hAnsi="Arial"/>
          <w:sz w:val="22"/>
          <w:szCs w:val="22"/>
        </w:rPr>
        <w:t xml:space="preserve">The spirit of the East African Community (EAC) is driving UCU's expansion into Rwanda according to the vice chancellor, the Rt. Reverand Henry Luke Orombi.</w:t>
      </w:r>
    </w:p>
    <w:p>
      <w:pPr>
        <w:spacing w:after="160"/>
      </w:pPr>
      <w:r>
        <w:rPr>
          <w:rFonts w:ascii="Arial" w:cs="Arial" w:eastAsia="Arial" w:hAnsi="Arial"/>
          <w:sz w:val="22"/>
          <w:szCs w:val="22"/>
        </w:rPr>
        <w:t xml:space="preserve">UCU is also expanding into the west of Uganda, east and the north.</w:t>
      </w:r>
    </w:p>
    <w:p>
      <w:pPr>
        <w:spacing w:after="160"/>
      </w:pPr>
      <w:r>
        <w:rPr>
          <w:rFonts w:ascii="Arial" w:cs="Arial" w:eastAsia="Arial" w:hAnsi="Arial"/>
          <w:sz w:val="22"/>
          <w:szCs w:val="22"/>
        </w:rPr>
        <w:t xml:space="preserve">"......we are now looking even across borders in Rwanda to see about assisting the growth of university education there," Reverand Orombi, who is also the head of the Anglican Church in Uganda said.</w:t>
      </w:r>
    </w:p>
    <w:p>
      <w:pPr>
        <w:spacing w:after="160"/>
      </w:pPr>
      <w:r>
        <w:rPr>
          <w:rFonts w:ascii="Arial" w:cs="Arial" w:eastAsia="Arial" w:hAnsi="Arial"/>
          <w:sz w:val="22"/>
          <w:szCs w:val="22"/>
        </w:rPr>
        <w:t xml:space="preserve">Orombi was speaking a week ago at the 8th graduation ceremony of the university at Mukono, some 30 kilometres on the Jinja-Kampala road.</w:t>
      </w:r>
    </w:p>
    <w:p>
      <w:pPr>
        <w:spacing w:after="160"/>
      </w:pPr>
      <w:r>
        <w:rPr>
          <w:rFonts w:ascii="Arial" w:cs="Arial" w:eastAsia="Arial" w:hAnsi="Arial"/>
          <w:sz w:val="22"/>
          <w:szCs w:val="22"/>
        </w:rPr>
        <w:t xml:space="preserve">"We hope the university can play a role in the coming together of nations in the emerging EAC," Orombi said.</w:t>
      </w:r>
    </w:p>
    <w:p>
      <w:pPr>
        <w:spacing w:after="160"/>
      </w:pPr>
      <w:r>
        <w:rPr>
          <w:rFonts w:ascii="Arial" w:cs="Arial" w:eastAsia="Arial" w:hAnsi="Arial"/>
          <w:sz w:val="22"/>
          <w:szCs w:val="22"/>
        </w:rPr>
        <w:t xml:space="preserve">As a way of getting the university graduates in the job market, Orombi revealed plans by the university to build strong relationships with the Uganda business community.</w:t>
      </w:r>
    </w:p>
    <w:p>
      <w:pPr>
        <w:spacing w:after="160"/>
      </w:pPr>
      <w:r>
        <w:rPr>
          <w:rFonts w:ascii="Arial" w:cs="Arial" w:eastAsia="Arial" w:hAnsi="Arial"/>
          <w:sz w:val="22"/>
          <w:szCs w:val="22"/>
        </w:rPr>
        <w:t xml:space="preserve">He said the university was looking forward to stronger relationships with the business community in Uganda. "I recently visited a University in UK where all students are expected to do a year-long internship with a company," Orombi said.</w:t>
      </w:r>
    </w:p>
    <w:p>
      <w:pPr>
        <w:spacing w:after="160"/>
      </w:pPr>
      <w:r>
        <w:rPr>
          <w:rFonts w:ascii="Arial" w:cs="Arial" w:eastAsia="Arial" w:hAnsi="Arial"/>
          <w:sz w:val="22"/>
          <w:szCs w:val="22"/>
        </w:rPr>
        <w:t xml:space="preserve">Orombi said that as a result, a high percentage of the interns get job offers from the same companies when they finally graduate. He said the cooperation had begun but he wanted it stronger.</w:t>
      </w:r>
    </w:p>
    <w:p>
      <w:pPr>
        <w:spacing w:after="160"/>
      </w:pPr>
      <w:r>
        <w:rPr>
          <w:rFonts w:ascii="Arial" w:cs="Arial" w:eastAsia="Arial" w:hAnsi="Arial"/>
          <w:sz w:val="22"/>
          <w:szCs w:val="22"/>
        </w:rPr>
        <w:t xml:space="preserve">"To this end, we shall be gathering corporate leaders during these next few months to acquaint them with the vision of the University," Orombi said.</w:t>
      </w:r>
    </w:p>
    <w:p>
      <w:pPr>
        <w:spacing w:after="160"/>
      </w:pPr>
      <w:r>
        <w:rPr>
          <w:rFonts w:ascii="Arial" w:cs="Arial" w:eastAsia="Arial" w:hAnsi="Arial"/>
          <w:sz w:val="22"/>
          <w:szCs w:val="22"/>
        </w:rPr>
        <w:t xml:space="preserve">Student numbers at UCU increased to 5,500 in 2006 and even larger numbers are expected in the coming academic year.</w:t>
      </w:r>
    </w:p>
    <w:p>
      <w:pPr>
        <w:spacing w:after="160"/>
      </w:pPr>
      <w:r>
        <w:rPr>
          <w:rFonts w:ascii="Arial" w:cs="Arial" w:eastAsia="Arial" w:hAnsi="Arial"/>
          <w:sz w:val="22"/>
          <w:szCs w:val="22"/>
        </w:rPr>
        <w:t xml:space="preserve">The vice chancellor said the exponential growth in numbers brings with it great challenges, "and we have tried to meet them with expansion of staff and infrastructure," he said.</w:t>
      </w:r>
    </w:p>
    <w:p>
      <w:pPr>
        <w:spacing w:after="160"/>
      </w:pPr>
      <w:r>
        <w:rPr>
          <w:rFonts w:ascii="Arial" w:cs="Arial" w:eastAsia="Arial" w:hAnsi="Arial"/>
          <w:sz w:val="22"/>
          <w:szCs w:val="22"/>
        </w:rPr>
        <w:t xml:space="preserve">He said the university's new 3-semester calendar rotation has helped distribute numbers evenly over the whole year, while the expansion at the Kampala campus had provided a place for working people in Kampala to study.</w:t>
      </w:r>
    </w:p>
    <w:p>
      <w:pPr>
        <w:spacing w:after="160"/>
      </w:pPr>
      <w:r>
        <w:rPr>
          <w:rFonts w:ascii="Arial" w:cs="Arial" w:eastAsia="Arial" w:hAnsi="Arial"/>
          <w:sz w:val="22"/>
          <w:szCs w:val="22"/>
        </w:rPr>
        <w:t xml:space="preserve">Copyright 2007 East African Business Week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CHRISTIAN VARSITY EYES RWANDA</dc:title>
  <dc:creator>VirtueOnline Archive</dc:creator>
  <cp:lastModifiedBy>Un-named</cp:lastModifiedBy>
  <cp:revision>1</cp:revision>
  <dcterms:created xsi:type="dcterms:W3CDTF">2026-04-22T11:54:34.484Z</dcterms:created>
  <dcterms:modified xsi:type="dcterms:W3CDTF">2026-04-22T11:54:34.484Z</dcterms:modified>
</cp:coreProperties>
</file>

<file path=docProps/custom.xml><?xml version="1.0" encoding="utf-8"?>
<Properties xmlns="http://schemas.openxmlformats.org/officeDocument/2006/custom-properties" xmlns:vt="http://schemas.openxmlformats.org/officeDocument/2006/docPropsVTypes"/>
</file>