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ANGLICAN LEADERS FACE OFF OVER PARISH OWNERSHIP AND BOUNDARY CROSSING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5/18/2008</w:t>
      </w:r>
    </w:p>
    <w:p>
      <w:pPr>
        <w:spacing w:after="160"/>
      </w:pPr>
      <w:r>
        <w:rPr>
          <w:rFonts w:ascii="Arial" w:cs="Arial" w:eastAsia="Arial" w:hAnsi="Arial"/>
          <w:sz w:val="22"/>
          <w:szCs w:val="22"/>
        </w:rPr>
        <w:t xml:space="preserve">It is now becoming an all too familiar scene - orthodox and liberal Primates of the Anglican Communion openly engaging in public combat over geographic invasions about who belongs to whom, and, at a deeper level, what one believes about the Faith.</w:t>
      </w:r>
    </w:p>
    <w:p>
      <w:pPr>
        <w:spacing w:after="160"/>
      </w:pPr>
      <w:r>
        <w:rPr>
          <w:rFonts w:ascii="Arial" w:cs="Arial" w:eastAsia="Arial" w:hAnsi="Arial"/>
          <w:sz w:val="22"/>
          <w:szCs w:val="22"/>
        </w:rPr>
        <w:t xml:space="preserve">Yet another skirmish broke out again this week. This time it was between the Presiding Bishop of The US Episcopal Church (TEC) and the Primate of the Anglican Church of Uganda.</w:t>
      </w:r>
    </w:p>
    <w:p>
      <w:pPr>
        <w:spacing w:after="160"/>
      </w:pPr>
      <w:r>
        <w:rPr>
          <w:rFonts w:ascii="Arial" w:cs="Arial" w:eastAsia="Arial" w:hAnsi="Arial"/>
          <w:sz w:val="22"/>
          <w:szCs w:val="22"/>
        </w:rPr>
        <w:t xml:space="preserve">Just two weeks ago, the orthodox Primate of the Southern Cone, the Most Rev. Gregory Venables, and the Primate of the Anglican Church of Canada, Fred Hiltz, got into an international imbroglio with Hiltz telling Venables, in less than polite language, to stay out of Canada and not to interfere in the domestic affairs of his church. Hiltz was so incensed by the possibility of Venables appearing in Western Canada and "interfering" in the ecclesiastical life of ultra-liberal New Westminster Bishop Michael Ingham that he went openly to the media with his concerns, without the courtesy of first informing Venables! This ratcheted up the anger more than just a notch.</w:t>
      </w:r>
    </w:p>
    <w:p>
      <w:pPr>
        <w:spacing w:after="160"/>
      </w:pPr>
      <w:r>
        <w:rPr>
          <w:rFonts w:ascii="Arial" w:cs="Arial" w:eastAsia="Arial" w:hAnsi="Arial"/>
          <w:sz w:val="22"/>
          <w:szCs w:val="22"/>
        </w:rPr>
        <w:t xml:space="preserve">The fact is we have now gone from polite, (read private), battles of words between archbishops to public sentiments of outrage voiced in the secular media. Letters are written back and forth with copies sent to the local bishop and cc/ed to the Archbishop of Canterbury. The latter is helpless to do anything about it except to utter the oft- repeated refrain that he eschews boundary crossing as un-Anglican.</w:t>
      </w:r>
    </w:p>
    <w:p>
      <w:pPr>
        <w:spacing w:after="160"/>
      </w:pPr>
      <w:r>
        <w:rPr>
          <w:rFonts w:ascii="Arial" w:cs="Arial" w:eastAsia="Arial" w:hAnsi="Arial"/>
          <w:sz w:val="22"/>
          <w:szCs w:val="22"/>
        </w:rPr>
        <w:t xml:space="preserve">After getting, and ignoring, an earful from Hiltz Archbishop Venables left Canada journeyed to the US where he got an earful from Mrs. Katharine Jefferts Schori, US Presiding Bishop, about his planned visits to the Dioceses of San Joaquin and Ft. Worth. Unphased, Venables carried on with his plans, with barely an acknowledgement that anything he was doing was wrong. After all, if one is on a rescue mission, one throws out life preservers not "peace in our time" pieces of paper.</w:t>
      </w:r>
    </w:p>
    <w:p>
      <w:pPr>
        <w:spacing w:after="160"/>
      </w:pPr>
      <w:r>
        <w:rPr>
          <w:rFonts w:ascii="Arial" w:cs="Arial" w:eastAsia="Arial" w:hAnsi="Arial"/>
          <w:sz w:val="22"/>
          <w:szCs w:val="22"/>
        </w:rPr>
        <w:t xml:space="preserve">It happened again this week when Mrs. Jefferts Schori told the Ugandan primate Henry Luke Orombi that his "incursion" into the Diocese of Georgia violated the Windsor Report. Mrs. Jefferts Schori, ever the faux peace-maker, said she would be happy to receive the English-born Southern Cone Primate "for conversation, dialogue, and reconciliation."</w:t>
      </w:r>
    </w:p>
    <w:p>
      <w:pPr>
        <w:spacing w:after="160"/>
      </w:pPr>
      <w:r>
        <w:rPr>
          <w:rFonts w:ascii="Arial" w:cs="Arial" w:eastAsia="Arial" w:hAnsi="Arial"/>
          <w:sz w:val="22"/>
          <w:szCs w:val="22"/>
        </w:rPr>
        <w:t xml:space="preserve">Conversation in TEC is not really conversation at all. It is a one-sided game in which "conversation" is a rat trap designed to pull you in, not to "dialogue" or have "conversation", but to persuade you that you are wrong on the issues. She and her coterie of liberal bishops just happen to be right, so please get on board the TEC train to nowhere so we can persuade you.</w:t>
      </w:r>
    </w:p>
    <w:p>
      <w:pPr>
        <w:spacing w:after="160"/>
      </w:pPr>
      <w:r>
        <w:rPr>
          <w:rFonts w:ascii="Arial" w:cs="Arial" w:eastAsia="Arial" w:hAnsi="Arial"/>
          <w:sz w:val="22"/>
          <w:szCs w:val="22"/>
        </w:rPr>
        <w:t xml:space="preserve">The question becomes, why should Orombi speak to a woman with minimal theological education, who wears rainbow miters, snubs a visiting pope, rejects the Great Commission (in favor of MDGs) and whose understanding of the faith can be summed up in a cartoon which has her appearing in a pin stripe suit with the caption, "Don't believe all that crap, (the faith) neither do we."</w:t>
      </w:r>
    </w:p>
    <w:p>
      <w:pPr>
        <w:spacing w:after="160"/>
      </w:pPr>
      <w:r>
        <w:rPr>
          <w:rFonts w:ascii="Arial" w:cs="Arial" w:eastAsia="Arial" w:hAnsi="Arial"/>
          <w:sz w:val="22"/>
          <w:szCs w:val="22"/>
        </w:rPr>
        <w:t xml:space="preserve">She said that Orombi's visits to a Savannah congregation without the invitation of the Episcopal Bishop of Georgia, Henry Louttit "violate the spirit and letter of the work of the Windsor Report, and only lead to heightened tensions...you continue to act without speaking with us."</w:t>
      </w:r>
    </w:p>
    <w:p>
      <w:pPr>
        <w:spacing w:after="160"/>
      </w:pPr>
      <w:r>
        <w:rPr>
          <w:rFonts w:ascii="Arial" w:cs="Arial" w:eastAsia="Arial" w:hAnsi="Arial"/>
          <w:sz w:val="22"/>
          <w:szCs w:val="22"/>
        </w:rPr>
        <w:t xml:space="preserve">That's precious. Who exactly is heightening the tensions in the Anglican Communion, if it is not Mrs. Jefferts Schori, herself, and her legal schnauzer, David Booth Beers? They are suing everybody in sight or putting pressure on liberal bishops to do the same. What about Bishop Gene Robinson's universal call to accept buggery as good and right in the eyes of God? And what about her bishops - the robo cops of TEC - who walk in lockstep liberalism with Mrs. Jefferts Schori?</w:t>
      </w:r>
    </w:p>
    <w:p>
      <w:pPr>
        <w:spacing w:after="160"/>
      </w:pPr>
      <w:r>
        <w:rPr>
          <w:rFonts w:ascii="Arial" w:cs="Arial" w:eastAsia="Arial" w:hAnsi="Arial"/>
          <w:sz w:val="22"/>
          <w:szCs w:val="22"/>
        </w:rPr>
        <w:t xml:space="preserve">"I must protest this unwarranted incursion into The Episcopal Church," Jefferts Schori cried to Orombi, "I wonder how you would receive similar behavior in Uganda." Well I can answer that for her. If Orombi wasn't preaching the faith declared in Holy Scripture, he would have a major revolt on his hands from nine million faithful Ugandan Anglicans, not to mention his own House of Bishops who would hand him his head on a platter. Furthermore, if he tried to legitimize pansexual behavior, he would be drummed out of the church and sent packing. His ecclesiastical career would be over.</w:t>
      </w:r>
    </w:p>
    <w:p>
      <w:pPr>
        <w:spacing w:after="160"/>
      </w:pPr>
      <w:r>
        <w:rPr>
          <w:rFonts w:ascii="Arial" w:cs="Arial" w:eastAsia="Arial" w:hAnsi="Arial"/>
          <w:sz w:val="22"/>
          <w:szCs w:val="22"/>
        </w:rPr>
        <w:t xml:space="preserve">One local observer noted that the Ugandan primate's "incursion" into Georgia was no incursion at all. "Bishop Louttit dispensed with the clergy and the laity occupying the building is no longer part of the Episcopal Church. This is a straw man. In addition, Louttit is the See of the Diocese of Georgia, not Dr. Jefferts Schori. As such, her letter is a violation of the spirit and letter of the Windsor Report as she is interfering with a diocese not her own." Good point.</w:t>
      </w:r>
    </w:p>
    <w:p>
      <w:pPr>
        <w:spacing w:after="160"/>
      </w:pPr>
      <w:r>
        <w:rPr>
          <w:rFonts w:ascii="Arial" w:cs="Arial" w:eastAsia="Arial" w:hAnsi="Arial"/>
          <w:sz w:val="22"/>
          <w:szCs w:val="22"/>
        </w:rPr>
        <w:t xml:space="preserve">When it was time for Orombi to respond to Jefferts Schori, he took the gloves off. "I am not visiting a church in the Diocese of Georgia. I am visiting a congregation that is part of the Church of Uganda. Were I to visit a congregation within TEC, I would certainly observe the courtesy of contacting the local bishop. Since, however, I am visiting a congregation that is part of the Church of Uganda, I feel very free to visit them and encourage them through the Word of God."</w:t>
      </w:r>
    </w:p>
    <w:p>
      <w:pPr>
        <w:spacing w:after="160"/>
      </w:pPr>
      <w:r>
        <w:rPr>
          <w:rFonts w:ascii="Arial" w:cs="Arial" w:eastAsia="Arial" w:hAnsi="Arial"/>
          <w:sz w:val="22"/>
          <w:szCs w:val="22"/>
        </w:rPr>
        <w:t xml:space="preserve">Then he went after her on the safest ground of all - her theology or lack of it. Orombi wrote, "The reason this congregation separated from TEC and is now part of the Church of Uganda is that the actions of TEC's General Convention and statements of duly elected TEC leaders and representatives indicate that TEC has abandoned the historic Christian faith. Furthermore, as predicted by the Primates of the Anglican Communion in October 2003, TEC's actions have, in fact, torn the fabric of the Communion at its deepest level."</w:t>
      </w:r>
    </w:p>
    <w:p>
      <w:pPr>
        <w:spacing w:after="160"/>
      </w:pPr>
      <w:r>
        <w:rPr>
          <w:rFonts w:ascii="Arial" w:cs="Arial" w:eastAsia="Arial" w:hAnsi="Arial"/>
          <w:sz w:val="22"/>
          <w:szCs w:val="22"/>
        </w:rPr>
        <w:t xml:space="preserve">That's telling her. But then the evangelical archbishop really pounded her. "May I remind you that the initial reason the Lambeth Commission on Communion was appointed was because of unbiblical decisions taken by TEC in defiance of repeated warnings by all of the Anglican Instruments of Communion. The Windsor Report was produced and accepted in amended form by the Primates at our meeting in Dromantine, Northern Ireland, in February 2005. It is, therefore, quite ironic for you to be quoting the Windsor Report to me. Nowhere in the Windsor Report or in subsequent statements of the Instruments of Communion is there a moral equivalence between the unbiblical actions and decisions of TEC that have torn the fabric of our Communion at its deepest level and the pastoral response on our part to provide ecclesiastical oversight to American congregations who wish to continue to uphold the faith once delivered to the saints and remain a part of the Anglican Communion. Your selective quoting of the Windsor Report is stunning in its arrogance and condescension."</w:t>
      </w:r>
    </w:p>
    <w:p>
      <w:pPr>
        <w:spacing w:after="160"/>
      </w:pPr>
      <w:r>
        <w:rPr>
          <w:rFonts w:ascii="Arial" w:cs="Arial" w:eastAsia="Arial" w:hAnsi="Arial"/>
          <w:sz w:val="22"/>
          <w:szCs w:val="22"/>
        </w:rPr>
        <w:t xml:space="preserve">STUNNING IN ITS ARROGANCE AND CONDESCENSION! Blunt talking indeed. He went on, "You and your House of Bishops rejected outright the Pastoral Scheme painstakingly devised in Dar es Salaam, and to which you agreed. You have, therefore, left us no choice but to continue to respond to the cries of God's faithful people in America for episcopal oversight that upholds and promotes historic, biblical Anglicanism."</w:t>
      </w:r>
    </w:p>
    <w:p>
      <w:pPr>
        <w:spacing w:after="160"/>
      </w:pPr>
      <w:r>
        <w:rPr>
          <w:rFonts w:ascii="Arial" w:cs="Arial" w:eastAsia="Arial" w:hAnsi="Arial"/>
          <w:sz w:val="22"/>
          <w:szCs w:val="22"/>
        </w:rPr>
        <w:t xml:space="preserve">Left hook followed by a right hook. Mrs. Jefferts Schori is reeling.</w:t>
      </w:r>
    </w:p>
    <w:p>
      <w:pPr>
        <w:spacing w:after="160"/>
      </w:pPr>
      <w:r>
        <w:rPr>
          <w:rFonts w:ascii="Arial" w:cs="Arial" w:eastAsia="Arial" w:hAnsi="Arial"/>
          <w:sz w:val="22"/>
          <w:szCs w:val="22"/>
        </w:rPr>
        <w:t xml:space="preserve">An important element of the Dar es Salaam agreement was the plea by the Primates that "the representatives of The Episcopal Church and of those congregations in property disputes with it to suspend all actions in law arising in this situation."</w:t>
      </w:r>
    </w:p>
    <w:p>
      <w:pPr>
        <w:spacing w:after="160"/>
      </w:pPr>
      <w:r>
        <w:rPr>
          <w:rFonts w:ascii="Arial" w:cs="Arial" w:eastAsia="Arial" w:hAnsi="Arial"/>
          <w:sz w:val="22"/>
          <w:szCs w:val="22"/>
        </w:rPr>
        <w:t xml:space="preserve">Orombi writes, "This was something to which you gave verbal assent and yet you have initiated more legal actions against congregations and clergy in your short tenure as Presiding Bishop than all of your predecessors combined. I urge you to rethink, suspend litigation and follow a more Christ-like approach to settling your differences."</w:t>
      </w:r>
    </w:p>
    <w:p>
      <w:pPr>
        <w:spacing w:after="160"/>
      </w:pPr>
      <w:r>
        <w:rPr>
          <w:rFonts w:ascii="Arial" w:cs="Arial" w:eastAsia="Arial" w:hAnsi="Arial"/>
          <w:sz w:val="22"/>
          <w:szCs w:val="22"/>
        </w:rPr>
        <w:t xml:space="preserve">Then he delivered his coup de grace, "Finally, I appeal to you to heed the advice of Gamaliel in Acts 5.38ff, 'Leave these [churches] alone! Let them go! For if their purpose or activity is of human origin, it will fail. But if it is from God, you will not be able to stop [them]; you will only find yourselves fighting against God.'"</w:t>
      </w:r>
    </w:p>
    <w:p>
      <w:pPr>
        <w:spacing w:after="160"/>
      </w:pPr>
      <w:r>
        <w:rPr>
          <w:rFonts w:ascii="Arial" w:cs="Arial" w:eastAsia="Arial" w:hAnsi="Arial"/>
          <w:sz w:val="22"/>
          <w:szCs w:val="22"/>
        </w:rPr>
        <w:t xml:space="preserve">It is now painfully obvious that Mrs. Jefferts Schori has become the embalming fluid of a revisionist church bent on its own self-destruction. It is just as obvious that Henry Luke Orombi has become one of its African saviors, who is doing the right thing by rescuing those who want to be rescued. Why should faithful, believing Episcopalians go down with the TEC Titanic when a lifeboat is available? Only a fool who believes in his/her pension more than the transforming power of the Holy Spirit would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ANGLICAN LEADERS FACE OFF OVER PARISH OWNERSHIP AND BOUNDARY CROSSING</dc:title>
  <dc:creator>VirtueOnline Archive</dc:creator>
  <cp:lastModifiedBy>Un-named</cp:lastModifiedBy>
  <cp:revision>1</cp:revision>
  <dcterms:created xsi:type="dcterms:W3CDTF">2026-04-22T11:54:45.358Z</dcterms:created>
  <dcterms:modified xsi:type="dcterms:W3CDTF">2026-04-22T11:54:45.358Z</dcterms:modified>
</cp:coreProperties>
</file>

<file path=docProps/custom.xml><?xml version="1.0" encoding="utf-8"?>
<Properties xmlns="http://schemas.openxmlformats.org/officeDocument/2006/custom-properties" xmlns:vt="http://schemas.openxmlformats.org/officeDocument/2006/docPropsVTypes"/>
</file>