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"COVENANT" OR NOT TO "COVENANT" - BISHOP CHRISTOPHER EPTING</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Epting  |  October 5, 2010</w:t>
      </w:r>
    </w:p>
    <w:p>
      <w:pPr>
        <w:spacing w:after="160"/>
      </w:pPr>
      <w:r>
        <w:rPr>
          <w:rFonts w:ascii="Arial" w:cs="Arial" w:eastAsia="Arial" w:hAnsi="Arial"/>
          <w:sz w:val="22"/>
          <w:szCs w:val="22"/>
        </w:rPr>
        <w:t xml:space="preserve">I continue to be of two minds about the wisdom of the proposed Anglican Covenant. On the one hand it could be helpful, ecumenically, and otherwise, to have a fairly accessible summary of "the Anglican ethos" and what binds us together as members of this Communion. I don't think there is a real threat here of us becoming a "confessional Church" in the ways Anglicans have not been in the past. The proposed Covenant falls far short (thankfully) of a Westminster or Augsburg Confession. The first three sections are not perfect, but I could certainly live with them as a short-hand way of stating who we have been and are historically.</w:t>
      </w:r>
    </w:p>
    <w:p>
      <w:pPr>
        <w:spacing w:after="160"/>
      </w:pPr>
      <w:r>
        <w:rPr>
          <w:rFonts w:ascii="Arial" w:cs="Arial" w:eastAsia="Arial" w:hAnsi="Arial"/>
          <w:sz w:val="22"/>
          <w:szCs w:val="22"/>
        </w:rPr>
        <w:t xml:space="preserve">On the other hand, I have a good deal of sympathy with those who remind us that Anglicans have been loathe to state that we hold or teach anything other than the creedal Faith of the "undivided" Church and that the Creeds, the Baptismal Covenant, and perhaps the Chicago-Lambeth Quadrilateral should be all we need by way of "confessional" statements. But are they today?</w:t>
      </w:r>
    </w:p>
    <w:p>
      <w:pPr>
        <w:spacing w:after="160"/>
      </w:pPr>
      <w:r>
        <w:rPr>
          <w:rFonts w:ascii="Arial" w:cs="Arial" w:eastAsia="Arial" w:hAnsi="Arial"/>
          <w:sz w:val="22"/>
          <w:szCs w:val="22"/>
        </w:rPr>
        <w:t xml:space="preserve">Obviously, the most problemmatic portion of the proposed Anglican Covenant is Section Four which deals with processes and procedures should one Province or "instrument" of the Communion feel that another Province has failed to live into the implications of the Covenant and caused serious stress and strain for sisters and brothers elsewhere, stretching or even breaking the bond of Communion the Covenant is supposed to enhance.</w:t>
      </w:r>
    </w:p>
    <w:p>
      <w:pPr>
        <w:spacing w:after="160"/>
      </w:pPr>
      <w:r>
        <w:rPr>
          <w:rFonts w:ascii="Arial" w:cs="Arial" w:eastAsia="Arial" w:hAnsi="Arial"/>
          <w:sz w:val="22"/>
          <w:szCs w:val="22"/>
        </w:rPr>
        <w:t xml:space="preserve">This is obviously a new development for the Anglican Communion. We have always seen ourselves as interdependent but autonomous Provinces bound together primarily by our approaches to the Bible and the Liturgy and by our historic ties to the See of Canterbury and the Church of England. This relationship has served us well in the past but, with globalization and worldwide communication and our now-decades-old developing self-understanding as a global Communion ("the third largest communion of Christians after the Roman Catholics and the Orthodox") do we not need something more now as a kind of skeletal structure to bind us together.</w:t>
      </w:r>
    </w:p>
    <w:p>
      <w:pPr>
        <w:spacing w:after="160"/>
      </w:pPr>
      <w:r>
        <w:rPr>
          <w:rFonts w:ascii="Arial" w:cs="Arial" w:eastAsia="Arial" w:hAnsi="Arial"/>
          <w:sz w:val="22"/>
          <w:szCs w:val="22"/>
        </w:rPr>
        <w:t xml:space="preserve">After all, we do not just "all get along" as parishes, dioceses, and Provincial churches - we have bylaws, diocesan and national canons which do provide some cohesion. I find myself glad that we are not the first Province likely to vote on adopting the Covenant so that we have time to get a feel for what others around the Communion are thinking.</w:t>
      </w:r>
    </w:p>
    <w:p>
      <w:pPr>
        <w:spacing w:after="160"/>
      </w:pPr>
      <w:r>
        <w:rPr>
          <w:rFonts w:ascii="Arial" w:cs="Arial" w:eastAsia="Arial" w:hAnsi="Arial"/>
          <w:sz w:val="22"/>
          <w:szCs w:val="22"/>
        </w:rPr>
        <w:t xml:space="preserve">On the other hand, as the months and years roll on the time for our decision grows ever nearer, and there seems to be a good deal of silence out there as to what others will do. If the vast majority of the Provinces sign on to this Covenant, and we do not, I fear that the marginalization we are already experiencing will continue - both within the Communion and ecumenically. If, on the other hand, most Provinces "opt out," Rowan Williams' "last, best hope" for us remaining together in some kind of recognizable form may well be dashed to pieces.</w:t>
      </w:r>
    </w:p>
    <w:p>
      <w:pPr>
        <w:spacing w:after="160"/>
      </w:pPr>
      <w:r>
        <w:rPr>
          <w:rFonts w:ascii="Arial" w:cs="Arial" w:eastAsia="Arial" w:hAnsi="Arial"/>
          <w:sz w:val="22"/>
          <w:szCs w:val="22"/>
        </w:rPr>
        <w:t xml:space="preserve">I intend to honor the Presiding Bishop and Executive Council's request to engage in a parish study of the proposed Anglican Covenant as our Lenten program at the Cathedral. I think it could be a helpful study for people regardless of whether or not we come to some consensus about the "right" way forward. Your thoughts?</w:t>
      </w:r>
    </w:p>
    <w:p>
      <w:pPr>
        <w:spacing w:after="160"/>
      </w:pPr>
      <w:r>
        <w:rPr>
          <w:rFonts w:ascii="Arial" w:cs="Arial" w:eastAsia="Arial" w:hAnsi="Arial"/>
          <w:sz w:val="22"/>
          <w:szCs w:val="22"/>
        </w:rPr>
        <w:t xml:space="preserve">---Bishop Christopher Epting is the former Bishop of Iowa (Until April 2001), then TEC's Bishop for Ecumenical Relations; now Interim Dean of Trinity Cathedral in Davenport, 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"COVENANT" OR NOT TO "COVENANT" - BISHOP CHRISTOPHER EPTING</dc:title>
  <dc:creator>VirtueOnline Archive</dc:creator>
  <cp:lastModifiedBy>Un-named</cp:lastModifiedBy>
  <cp:revision>1</cp:revision>
  <dcterms:created xsi:type="dcterms:W3CDTF">2026-04-22T11:55:21.090Z</dcterms:created>
  <dcterms:modified xsi:type="dcterms:W3CDTF">2026-04-22T11:55:21.090Z</dcterms:modified>
</cp:coreProperties>
</file>

<file path=docProps/custom.xml><?xml version="1.0" encoding="utf-8"?>
<Properties xmlns="http://schemas.openxmlformats.org/officeDocument/2006/custom-properties" xmlns:vt="http://schemas.openxmlformats.org/officeDocument/2006/docPropsVTypes"/>
</file>