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THOUGHTS FROM A CATHOLIC: ON ANGLICANISM'S DARKEST HOUR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Irby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17, 2010</w:t>
      </w:r>
    </w:p>
    <w:p>
      <w:pPr>
        <w:spacing w:after="160"/>
      </w:pPr>
      <w:r>
        <w:rPr>
          <w:rFonts w:ascii="Arial" w:cs="Arial" w:eastAsia="Arial" w:hAnsi="Arial"/>
          <w:sz w:val="22"/>
          <w:szCs w:val="22"/>
        </w:rPr>
        <w:t xml:space="preserve">I converted to that which Blessed John Henry Newman called, "The One True Sheepfold of Jesus Christ" in 1964 (age 20) just a week after Vatican II clarified the role of the Pope in terms of "collegiality" with other Catholic bishops.</w:t>
      </w:r>
    </w:p>
    <w:p>
      <w:pPr>
        <w:spacing w:after="160"/>
      </w:pPr>
      <w:r>
        <w:rPr>
          <w:rFonts w:ascii="Arial" w:cs="Arial" w:eastAsia="Arial" w:hAnsi="Arial"/>
          <w:sz w:val="22"/>
          <w:szCs w:val="22"/>
        </w:rPr>
        <w:t xml:space="preserve">Shortly before that, I was certain that I would have to go either Catholic or Orthodox because I felt no sense of community in the Episcopal Church outside of my home parish and similarly "Anglican Catholic" ones in terms of understanding of the Eucharist. I kept asking myself (paraphrasing Newman), "How can a 'communion' call itself a 'communion', when its members can't even agree on what Communion is?"</w:t>
      </w:r>
    </w:p>
    <w:p>
      <w:pPr>
        <w:spacing w:after="160"/>
      </w:pPr>
      <w:r>
        <w:rPr>
          <w:rFonts w:ascii="Arial" w:cs="Arial" w:eastAsia="Arial" w:hAnsi="Arial"/>
          <w:sz w:val="22"/>
          <w:szCs w:val="22"/>
        </w:rPr>
        <w:t xml:space="preserve">But, while I would never think to go back, my Anglican roots were heavily tugged at when I learned of the abomination of the active and unrepentant homosexual, V. Gene Robinson being made an Episcopal bishop.</w:t>
      </w:r>
    </w:p>
    <w:p>
      <w:pPr>
        <w:spacing w:after="160"/>
      </w:pPr>
      <w:r>
        <w:rPr>
          <w:rFonts w:ascii="Arial" w:cs="Arial" w:eastAsia="Arial" w:hAnsi="Arial"/>
          <w:sz w:val="22"/>
          <w:szCs w:val="22"/>
        </w:rPr>
        <w:t xml:space="preserve">And I have often thought to contribute to Virtue Online, except it is, "The Voice for Orthodox Anglicanism". And I am not an Anglican, except insofar as Anglicanism is a part of my heritage, a heritage, which I have always been proud of --- that, is, until its recent abominations.</w:t>
      </w:r>
    </w:p>
    <w:p>
      <w:pPr>
        <w:spacing w:after="160"/>
      </w:pPr>
      <w:r>
        <w:rPr>
          <w:rFonts w:ascii="Arial" w:cs="Arial" w:eastAsia="Arial" w:hAnsi="Arial"/>
          <w:sz w:val="22"/>
          <w:szCs w:val="22"/>
        </w:rPr>
        <w:t xml:space="preserve">But, also following Newman, I believe in supporting that which is best in Anglicanism. And those who follow Virtue Online are not just the best. You are, in a special way, soldiers on the front line of the battle against the Enemy of us all.</w:t>
      </w:r>
    </w:p>
    <w:p>
      <w:pPr>
        <w:spacing w:after="160"/>
      </w:pPr>
      <w:r>
        <w:rPr>
          <w:rFonts w:ascii="Arial" w:cs="Arial" w:eastAsia="Arial" w:hAnsi="Arial"/>
          <w:sz w:val="22"/>
          <w:szCs w:val="22"/>
        </w:rPr>
        <w:t xml:space="preserve">And Christians of all stripes should support you insofar as we are able. I, have done so by prayer of course, and by numerous letters to editors defending those who oppose the wretched, "Feminist/Gay" agenda.</w:t>
      </w:r>
    </w:p>
    <w:p>
      <w:pPr>
        <w:spacing w:after="160"/>
      </w:pPr>
      <w:r>
        <w:rPr>
          <w:rFonts w:ascii="Arial" w:cs="Arial" w:eastAsia="Arial" w:hAnsi="Arial"/>
          <w:sz w:val="22"/>
          <w:szCs w:val="22"/>
        </w:rPr>
        <w:t xml:space="preserve">But now you have come to a particular crossroads, and I feel that I must speak to the issues, which a "friendly outsider" sees you as facing now. But this I can only do adequately in a series.</w:t>
      </w:r>
    </w:p>
    <w:p>
      <w:pPr>
        <w:spacing w:after="160"/>
      </w:pPr>
      <w:r>
        <w:rPr>
          <w:rFonts w:ascii="Arial" w:cs="Arial" w:eastAsia="Arial" w:hAnsi="Arial"/>
          <w:sz w:val="22"/>
          <w:szCs w:val="22"/>
        </w:rPr>
        <w:t xml:space="preserve">And it will not be my purpose, starting off, to address the issue of the "Ordinariates", except to say that those considering such avenues should look very carefully before they leap. It is much better for people to remain faithful Anglicans than to become Catholics before they are really able for it.</w:t>
      </w:r>
    </w:p>
    <w:p>
      <w:pPr>
        <w:spacing w:after="160"/>
      </w:pPr>
      <w:r>
        <w:rPr>
          <w:rFonts w:ascii="Arial" w:cs="Arial" w:eastAsia="Arial" w:hAnsi="Arial"/>
          <w:sz w:val="22"/>
          <w:szCs w:val="22"/>
        </w:rPr>
        <w:t xml:space="preserve">So instead, I wish first to address the issues of the choices that are available to you within Anglicanism. --More or less "within" anyway.</w:t>
      </w:r>
    </w:p>
    <w:p>
      <w:pPr>
        <w:spacing w:after="160"/>
      </w:pPr>
      <w:r>
        <w:rPr>
          <w:rFonts w:ascii="Arial" w:cs="Arial" w:eastAsia="Arial" w:hAnsi="Arial"/>
          <w:sz w:val="22"/>
          <w:szCs w:val="22"/>
        </w:rPr>
        <w:t xml:space="preserve">David Virtue hit just about every nail on the head, as he so often does, in his article, "A Divided Church of England Faces its Darkest Hour". This is an hour that is dark, not only for the C of E, but for your entire Communion, and especially for those in North America, who are trying to find ways out of the dilemma that faithful Anglicans face.</w:t>
      </w:r>
    </w:p>
    <w:p>
      <w:pPr>
        <w:spacing w:after="160"/>
      </w:pPr>
      <w:r>
        <w:rPr>
          <w:rFonts w:ascii="Arial" w:cs="Arial" w:eastAsia="Arial" w:hAnsi="Arial"/>
          <w:sz w:val="22"/>
          <w:szCs w:val="22"/>
        </w:rPr>
        <w:t xml:space="preserve">Virtue has written wistfully about an alternative center for faithful Anglicans. Alexandria perhaps? That's a non-starter. You have no historic roots there.</w:t>
      </w:r>
    </w:p>
    <w:p>
      <w:pPr>
        <w:spacing w:after="160"/>
      </w:pPr>
      <w:r>
        <w:rPr>
          <w:rFonts w:ascii="Arial" w:cs="Arial" w:eastAsia="Arial" w:hAnsi="Arial"/>
          <w:sz w:val="22"/>
          <w:szCs w:val="22"/>
        </w:rPr>
        <w:t xml:space="preserve">Elsewhere in Africa? Perhaps, but fought with obvious difficulties. Anyway, the real bottom line is this: Anglicanism is defined by England and, as the "Continuing Churches" have found, Anglicanism really can't be Anglicanism without England.</w:t>
      </w:r>
    </w:p>
    <w:p>
      <w:pPr>
        <w:spacing w:after="160"/>
      </w:pPr>
      <w:r>
        <w:rPr>
          <w:rFonts w:ascii="Arial" w:cs="Arial" w:eastAsia="Arial" w:hAnsi="Arial"/>
          <w:sz w:val="22"/>
          <w:szCs w:val="22"/>
        </w:rPr>
        <w:t xml:space="preserve">Perhaps Africa can do without England. The Africans have the numbers and the élan. North America has little of either.</w:t>
      </w:r>
    </w:p>
    <w:p>
      <w:pPr>
        <w:spacing w:after="160"/>
      </w:pPr>
      <w:r>
        <w:rPr>
          <w:rFonts w:ascii="Arial" w:cs="Arial" w:eastAsia="Arial" w:hAnsi="Arial"/>
          <w:sz w:val="22"/>
          <w:szCs w:val="22"/>
        </w:rPr>
        <w:t xml:space="preserve">America's present is England's not too distant future. Actually, the two areas are different versions of the same present. What goes on above ground in America goes on underground in England and is really more virulent, in a lot of ways, for that reason.</w:t>
      </w:r>
    </w:p>
    <w:p>
      <w:pPr>
        <w:spacing w:after="160"/>
      </w:pPr>
      <w:r>
        <w:rPr>
          <w:rFonts w:ascii="Arial" w:cs="Arial" w:eastAsia="Arial" w:hAnsi="Arial"/>
          <w:sz w:val="22"/>
          <w:szCs w:val="22"/>
        </w:rPr>
        <w:t xml:space="preserve">The forces that have caused the Episcopal Church to cease to be Christian, at least at its leadership level, are only held back by the C of E's status as a State Church. It needs to be perceived, at the least, as the "leader" of a global communion and "Ecumenical Dialogue" (etc.).</w:t>
      </w:r>
    </w:p>
    <w:p>
      <w:pPr>
        <w:spacing w:after="160"/>
      </w:pPr>
      <w:r>
        <w:rPr>
          <w:rFonts w:ascii="Arial" w:cs="Arial" w:eastAsia="Arial" w:hAnsi="Arial"/>
          <w:sz w:val="22"/>
          <w:szCs w:val="22"/>
        </w:rPr>
        <w:t xml:space="preserve">Everyone with half a brain knows that Rowan Williams' heart is at one with Katharine Jefferts Schori, yet he has struggled manfully to try to hold the C of E and your Communion together. He has failed because he does not have the powers, either as the Primate of the Anglican Communion or as that of the C of E to do so.</w:t>
      </w:r>
    </w:p>
    <w:p>
      <w:pPr>
        <w:spacing w:after="160"/>
      </w:pPr>
      <w:r>
        <w:rPr>
          <w:rFonts w:ascii="Arial" w:cs="Arial" w:eastAsia="Arial" w:hAnsi="Arial"/>
          <w:sz w:val="22"/>
          <w:szCs w:val="22"/>
        </w:rPr>
        <w:t xml:space="preserve">These facts are incomprehensible to a strong Catholic or Orthodox. For us, a bishop is nothing less than a Legate of Christ in his diocese and his priests especially, look to him as faithful children to their father. Yet a "house" composed of members of the order of "priests" in the C of E has vetoed the initiatives of England's Primates and most of its other bishops.</w:t>
      </w:r>
    </w:p>
    <w:p>
      <w:pPr>
        <w:spacing w:after="160"/>
      </w:pPr>
      <w:r>
        <w:rPr>
          <w:rFonts w:ascii="Arial" w:cs="Arial" w:eastAsia="Arial" w:hAnsi="Arial"/>
          <w:sz w:val="22"/>
          <w:szCs w:val="22"/>
        </w:rPr>
        <w:t xml:space="preserve">It is the same in terms of your Communion as a whole. An Archbishop of Canterbury can't be a "Protestant Pope" of course. Such a thing would go against everything that the Reformation was/is about. But can't he at least be a "Protestant Patriarch of Constantinople"?</w:t>
      </w:r>
    </w:p>
    <w:p>
      <w:pPr>
        <w:spacing w:after="160"/>
      </w:pPr>
      <w:r>
        <w:rPr>
          <w:rFonts w:ascii="Arial" w:cs="Arial" w:eastAsia="Arial" w:hAnsi="Arial"/>
          <w:sz w:val="22"/>
          <w:szCs w:val="22"/>
        </w:rPr>
        <w:t xml:space="preserve">The real answer is, again, "No". And that is really for the same reason. The English Reformation was never a move toward Eastern Orthodox Christianity even though some High Church Anglicans might like to imagine it as such.</w:t>
      </w:r>
    </w:p>
    <w:p>
      <w:pPr>
        <w:spacing w:after="160"/>
      </w:pPr>
      <w:r>
        <w:rPr>
          <w:rFonts w:ascii="Arial" w:cs="Arial" w:eastAsia="Arial" w:hAnsi="Arial"/>
          <w:sz w:val="22"/>
          <w:szCs w:val="22"/>
        </w:rPr>
        <w:t xml:space="preserve">And one of the main things the Reformation was about, was really the destruction of the power of bishops as it had been known up until that time. And, like it or not, all of the wings of Anglicanism, even those "Anglican Catholics" who may seek to deny that fact, are really children of the Reformation.</w:t>
      </w:r>
    </w:p>
    <w:p>
      <w:pPr>
        <w:spacing w:after="160"/>
      </w:pPr>
      <w:r>
        <w:rPr>
          <w:rFonts w:ascii="Arial" w:cs="Arial" w:eastAsia="Arial" w:hAnsi="Arial"/>
          <w:sz w:val="22"/>
          <w:szCs w:val="22"/>
        </w:rPr>
        <w:t xml:space="preserve">From the Church's beginning almost all of the power of a bishop resides in his ability to deny communion to people (cf 1 Corinthians 5:1-11) and from ancient times, sharing communion was a sign of unity between bishops. But these powers rested on two interlocking concepts.</w:t>
      </w:r>
    </w:p>
    <w:p>
      <w:pPr>
        <w:spacing w:after="160"/>
      </w:pPr>
      <w:r>
        <w:rPr>
          <w:rFonts w:ascii="Arial" w:cs="Arial" w:eastAsia="Arial" w:hAnsi="Arial"/>
          <w:sz w:val="22"/>
          <w:szCs w:val="22"/>
        </w:rPr>
        <w:t xml:space="preserve">One is that communion really is what Jesus Christ says it is, His Very Body and Blood. And the other is that it is, in the words of one of the Church's early Fathers, "The medicine of immortality".</w:t>
      </w:r>
    </w:p>
    <w:p>
      <w:pPr>
        <w:spacing w:after="160"/>
      </w:pPr>
      <w:r>
        <w:rPr>
          <w:rFonts w:ascii="Arial" w:cs="Arial" w:eastAsia="Arial" w:hAnsi="Arial"/>
          <w:sz w:val="22"/>
          <w:szCs w:val="22"/>
        </w:rPr>
        <w:t xml:space="preserve">So, if a person died and was not in full communion with the Church, he or she would fear eternal damnation. And in those days, death was always close.</w:t>
      </w:r>
    </w:p>
    <w:p>
      <w:pPr>
        <w:spacing w:after="160"/>
      </w:pPr>
      <w:r>
        <w:rPr>
          <w:rFonts w:ascii="Arial" w:cs="Arial" w:eastAsia="Arial" w:hAnsi="Arial"/>
          <w:sz w:val="22"/>
          <w:szCs w:val="22"/>
        </w:rPr>
        <w:t xml:space="preserve">As Anglicanism has developed, post the Reformation, those powers in its bishops have progressively been eaten away. This is why poor Rowan Williams is really powerless as the Primate of his National Church and the Communion he nominally heads as well.</w:t>
      </w:r>
    </w:p>
    <w:p>
      <w:pPr>
        <w:spacing w:after="160"/>
      </w:pPr>
      <w:r>
        <w:rPr>
          <w:rFonts w:ascii="Arial" w:cs="Arial" w:eastAsia="Arial" w:hAnsi="Arial"/>
          <w:sz w:val="22"/>
          <w:szCs w:val="22"/>
        </w:rPr>
        <w:t xml:space="preserve">Anglicanism has also been shaped in a particular way, which makes you not (e.g.) Lutherans or Presbyterians or Methodists. If Anglicanism which is authentically Christian is to survive in a coherent and numerous form (e.g., if it is not to be yet one more version of a "Continuing Church") outside of Africa, then perhaps it will be helpful for you to see yourselves as you really are from the point of view of a sympathetic outsider.</w:t>
      </w:r>
    </w:p>
    <w:p>
      <w:pPr>
        <w:spacing w:after="160"/>
      </w:pPr>
      <w:r>
        <w:rPr>
          <w:rFonts w:ascii="Arial" w:cs="Arial" w:eastAsia="Arial" w:hAnsi="Arial"/>
          <w:sz w:val="22"/>
          <w:szCs w:val="22"/>
        </w:rPr>
        <w:t xml:space="preserve">For it is those, whom I address here, who will, with God's help, save authentic Anglican Christianity, in your part of the world anyway, if it can be saved; e.g. Via the Anglican Church in North America. So, I intend to expand on that topic subsequent articles.</w:t>
      </w:r>
    </w:p>
    <w:p>
      <w:pPr>
        <w:spacing w:after="160"/>
      </w:pPr>
      <w:r>
        <w:rPr>
          <w:rFonts w:ascii="Arial" w:cs="Arial" w:eastAsia="Arial" w:hAnsi="Arial"/>
          <w:sz w:val="22"/>
          <w:szCs w:val="22"/>
        </w:rPr>
        <w:t xml:space="preserve">----David Edward Maximilian Kolbe Irby was raised by “middle of the road Episcopal” parents, who went to a High Church parish because it was the only one nearby, but sent him to a conservative Protestant school. A convert to Catholicism, he writes for Catholic papers in Britain and in Ireland, where he now lives.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THOUGHTS FROM A CATHOLIC: ON ANGLICANISM'S DARKEST HOUR</dc:title>
  <dc:creator>VirtueOnline Archive</dc:creator>
  <cp:lastModifiedBy>Un-named</cp:lastModifiedBy>
  <cp:revision>1</cp:revision>
  <dcterms:created xsi:type="dcterms:W3CDTF">2026-04-22T11:55:19.130Z</dcterms:created>
  <dcterms:modified xsi:type="dcterms:W3CDTF">2026-04-22T11:55:19.130Z</dcterms:modified>
</cp:coreProperties>
</file>

<file path=docProps/custom.xml><?xml version="1.0" encoding="utf-8"?>
<Properties xmlns="http://schemas.openxmlformats.org/officeDocument/2006/custom-properties" xmlns:vt="http://schemas.openxmlformats.org/officeDocument/2006/docPropsVTypes"/>
</file>