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MOST INFLUENTIAL PHILOSOPHER ALIVE - BY MARVIN OLASKY</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Olasky</w:t>
      </w:r>
    </w:p>
    <w:p>
      <w:pPr>
        <w:spacing w:after="160"/>
      </w:pPr>
      <w:r>
        <w:rPr>
          <w:rFonts w:ascii="Arial" w:cs="Arial" w:eastAsia="Arial" w:hAnsi="Arial"/>
          <w:sz w:val="22"/>
          <w:szCs w:val="22"/>
        </w:rPr>
        <w:t xml:space="preserve">PRINCETON, N.J. (12/2/2004)--Republicans are winning elections, but the long-term problem of the left dominance within academia remains. Consider, for example, the influence of Princeton professor Peter Singer.</w:t>
      </w:r>
    </w:p>
    <w:p>
      <w:pPr>
        <w:spacing w:after="160"/>
      </w:pPr>
      <w:r>
        <w:rPr>
          <w:rFonts w:ascii="Arial" w:cs="Arial" w:eastAsia="Arial" w:hAnsi="Arial"/>
          <w:sz w:val="22"/>
          <w:szCs w:val="22"/>
        </w:rPr>
        <w:t xml:space="preserve">Many readers may be saying, "Peter who?" -- but The New York Times,</w:t>
      </w:r>
    </w:p>
    <w:p>
      <w:pPr>
        <w:spacing w:after="160"/>
      </w:pPr>
      <w:r>
        <w:rPr>
          <w:rFonts w:ascii="Arial" w:cs="Arial" w:eastAsia="Arial" w:hAnsi="Arial"/>
          <w:sz w:val="22"/>
          <w:szCs w:val="22"/>
        </w:rPr>
        <w:t xml:space="preserve">explaining how his views trickle down through media and academia to the general populace, noted that "No other living philosopher has had this kind of influence."</w:t>
      </w:r>
    </w:p>
    <w:p>
      <w:pPr>
        <w:spacing w:after="160"/>
      </w:pPr>
      <w:r>
        <w:rPr>
          <w:rFonts w:ascii="Arial" w:cs="Arial" w:eastAsia="Arial" w:hAnsi="Arial"/>
          <w:sz w:val="22"/>
          <w:szCs w:val="22"/>
        </w:rPr>
        <w:t xml:space="preserve">The New England Journal of Medicine said he has had "more success in effecting changes in acceptable behavior" than any philosopher since Bertrand Russell.</w:t>
      </w:r>
    </w:p>
    <w:p>
      <w:pPr>
        <w:spacing w:after="160"/>
      </w:pPr>
      <w:r>
        <w:rPr>
          <w:rFonts w:ascii="Arial" w:cs="Arial" w:eastAsia="Arial" w:hAnsi="Arial"/>
          <w:sz w:val="22"/>
          <w:szCs w:val="22"/>
        </w:rPr>
        <w:t xml:space="preserve">The New Yorker called him the "most influential" philosopher alive.</w:t>
      </w:r>
    </w:p>
    <w:p>
      <w:pPr>
        <w:spacing w:after="160"/>
      </w:pPr>
      <w:r>
        <w:rPr>
          <w:rFonts w:ascii="Arial" w:cs="Arial" w:eastAsia="Arial" w:hAnsi="Arial"/>
          <w:sz w:val="22"/>
          <w:szCs w:val="22"/>
        </w:rPr>
        <w:t xml:space="preserve">Don't expect Singer to be quoted heavily on the issue that roiled the Nov. 2 election, same-sex marriage. That for him is intellectual child's play, already logically decided, and it's time to move on to polyamory.</w:t>
      </w:r>
    </w:p>
    <w:p>
      <w:pPr>
        <w:spacing w:after="160"/>
      </w:pPr>
      <w:r>
        <w:rPr>
          <w:rFonts w:ascii="Arial" w:cs="Arial" w:eastAsia="Arial" w:hAnsi="Arial"/>
          <w:sz w:val="22"/>
          <w:szCs w:val="22"/>
        </w:rPr>
        <w:t xml:space="preserve">While politicians debate the definition of marriage between two people, Singer argues that any kind of "fully consensual" sexual behavior involving two people or 200 is ethically fine.</w:t>
      </w:r>
    </w:p>
    <w:p>
      <w:pPr>
        <w:spacing w:after="160"/>
      </w:pPr>
      <w:r>
        <w:rPr>
          <w:rFonts w:ascii="Arial" w:cs="Arial" w:eastAsia="Arial" w:hAnsi="Arial"/>
          <w:sz w:val="22"/>
          <w:szCs w:val="22"/>
        </w:rPr>
        <w:t xml:space="preserve">For example, when I asked him recently about necrophilia (what if two people make an agreement that whoever lives longest can have sexual relations with the corpse of the person who dies first?), he said, "There's no moral problem with that." Concerning bestiality -- should people have sex with animals, seen as willing participants? -- he responded, "I would ask, 'What's holding you back from a more fulfilling relationship?' (but) it's not wrong inherently in a moral sense."</w:t>
      </w:r>
    </w:p>
    <w:p>
      <w:pPr>
        <w:spacing w:after="160"/>
      </w:pPr>
      <w:r>
        <w:rPr>
          <w:rFonts w:ascii="Arial" w:cs="Arial" w:eastAsia="Arial" w:hAnsi="Arial"/>
          <w:sz w:val="22"/>
          <w:szCs w:val="22"/>
        </w:rPr>
        <w:t xml:space="preserve">If the 21st century becomes a Singer century, we will also see legal</w:t>
      </w:r>
    </w:p>
    <w:p>
      <w:pPr>
        <w:spacing w:after="160"/>
      </w:pPr>
      <w:r>
        <w:rPr>
          <w:rFonts w:ascii="Arial" w:cs="Arial" w:eastAsia="Arial" w:hAnsi="Arial"/>
          <w:sz w:val="22"/>
          <w:szCs w:val="22"/>
        </w:rPr>
        <w:t xml:space="preserve">infanticide of born children who are ill or who have ill older siblings in need of their body parts.</w:t>
      </w:r>
    </w:p>
    <w:p>
      <w:pPr>
        <w:spacing w:after="160"/>
      </w:pPr>
      <w:r>
        <w:rPr>
          <w:rFonts w:ascii="Arial" w:cs="Arial" w:eastAsia="Arial" w:hAnsi="Arial"/>
          <w:sz w:val="22"/>
          <w:szCs w:val="22"/>
        </w:rPr>
        <w:t xml:space="preserve">Question: What about parents conceiving and giving birth to a child</w:t>
      </w:r>
    </w:p>
    <w:p>
      <w:pPr>
        <w:spacing w:after="160"/>
      </w:pPr>
      <w:r>
        <w:rPr>
          <w:rFonts w:ascii="Arial" w:cs="Arial" w:eastAsia="Arial" w:hAnsi="Arial"/>
          <w:sz w:val="22"/>
          <w:szCs w:val="22"/>
        </w:rPr>
        <w:t xml:space="preserve">specifically to kill him, take his organs and transplant them into their ill older children? Singer: "It's difficult to warm to parents who can take such a detached view, (but) they're not doing something really wrong in itself." Is anything wrong with a society in which children are bred for spare parts on a massive scale? "No."</w:t>
      </w:r>
    </w:p>
    <w:p>
      <w:pPr>
        <w:spacing w:after="160"/>
      </w:pPr>
      <w:r>
        <w:rPr>
          <w:rFonts w:ascii="Arial" w:cs="Arial" w:eastAsia="Arial" w:hAnsi="Arial"/>
          <w:sz w:val="22"/>
          <w:szCs w:val="22"/>
        </w:rPr>
        <w:t xml:space="preserve">When we had lunch after our initial interview and I read back his answers to him, he said he would be "concerned about a society where the role of some women was to breed children for that purpose," but he stood by his statements.</w:t>
      </w:r>
    </w:p>
    <w:p>
      <w:pPr>
        <w:spacing w:after="160"/>
      </w:pPr>
      <w:r>
        <w:rPr>
          <w:rFonts w:ascii="Arial" w:cs="Arial" w:eastAsia="Arial" w:hAnsi="Arial"/>
          <w:sz w:val="22"/>
          <w:szCs w:val="22"/>
        </w:rPr>
        <w:t xml:space="preserve">He also reaffirmed that it would be ethically OK to kill 1-year-olds with</w:t>
      </w:r>
    </w:p>
    <w:p>
      <w:pPr>
        <w:spacing w:after="160"/>
      </w:pPr>
      <w:r>
        <w:rPr>
          <w:rFonts w:ascii="Arial" w:cs="Arial" w:eastAsia="Arial" w:hAnsi="Arial"/>
          <w:sz w:val="22"/>
          <w:szCs w:val="22"/>
        </w:rPr>
        <w:t xml:space="preserve">physical or mental disabilities, although ideally the question of infanticide would be "raised as soon as possible after birth."</w:t>
      </w:r>
    </w:p>
    <w:p>
      <w:pPr>
        <w:spacing w:after="160"/>
      </w:pPr>
      <w:r>
        <w:rPr>
          <w:rFonts w:ascii="Arial" w:cs="Arial" w:eastAsia="Arial" w:hAnsi="Arial"/>
          <w:sz w:val="22"/>
          <w:szCs w:val="22"/>
        </w:rPr>
        <w:t xml:space="preserve">These proposals are biblically and historically monstrous, but Singer is a</w:t>
      </w:r>
    </w:p>
    <w:p>
      <w:pPr>
        <w:spacing w:after="160"/>
      </w:pPr>
      <w:r>
        <w:rPr>
          <w:rFonts w:ascii="Arial" w:cs="Arial" w:eastAsia="Arial" w:hAnsi="Arial"/>
          <w:sz w:val="22"/>
          <w:szCs w:val="22"/>
        </w:rPr>
        <w:t xml:space="preserve">soft-spoken Princeton professor. Whittaker Chambers a half-century ago wrote that, "Man without God is a beast, and never more beastly than when he is most intelligent about his beastliness," but part of Singer's effectiveness in teaching "Practical Ethics" to Princeton undergraduates is that he does not come across personally as beastly.</w:t>
      </w:r>
    </w:p>
    <w:p>
      <w:pPr>
        <w:spacing w:after="160"/>
      </w:pPr>
      <w:r>
        <w:rPr>
          <w:rFonts w:ascii="Arial" w:cs="Arial" w:eastAsia="Arial" w:hAnsi="Arial"/>
          <w:sz w:val="22"/>
          <w:szCs w:val="22"/>
        </w:rPr>
        <w:t xml:space="preserve">C.S. Lewis 61 years ago wrote "That Hideous Strength," a novel with</w:t>
      </w:r>
    </w:p>
    <w:p>
      <w:pPr>
        <w:spacing w:after="160"/>
      </w:pPr>
      <w:r>
        <w:rPr>
          <w:rFonts w:ascii="Arial" w:cs="Arial" w:eastAsia="Arial" w:hAnsi="Arial"/>
          <w:sz w:val="22"/>
          <w:szCs w:val="22"/>
        </w:rPr>
        <w:t xml:space="preserve">villainous materialists employed by N.I.C.E. (the National Institute of Coordinated Experiments). Their offices were to be in a building that "would make quite a noticeable addition to the skyline of New York." But Singer sits in an unostentatious office at Princeton's Center for Human Values, which is housed in a small and homey grayish-green building with a front yard that slopes down the street. The center even has a pastoral-sounding address: 5 Ivy Lane.</w:t>
      </w:r>
    </w:p>
    <w:p>
      <w:pPr>
        <w:spacing w:after="160"/>
      </w:pPr>
      <w:r>
        <w:rPr>
          <w:rFonts w:ascii="Arial" w:cs="Arial" w:eastAsia="Arial" w:hAnsi="Arial"/>
          <w:sz w:val="22"/>
          <w:szCs w:val="22"/>
        </w:rPr>
        <w:t xml:space="preserve">C.S. Lewis's N.I.C.E. leaders are totalitarian. They use media control and a police force to push opponents into submission. Singer says he's not totalitarian because he accepts debate and says that "people can draw the line anywhere." But, within Singerism, should they? He scorns attempts to set up standards of good and evil that go beyond utilitarianism, and hopes to convince people willingly to do it his way.</w:t>
      </w:r>
    </w:p>
    <w:p>
      <w:pPr>
        <w:spacing w:after="160"/>
      </w:pPr>
      <w:r>
        <w:rPr>
          <w:rFonts w:ascii="Arial" w:cs="Arial" w:eastAsia="Arial" w:hAnsi="Arial"/>
          <w:sz w:val="22"/>
          <w:szCs w:val="22"/>
        </w:rPr>
        <w:t xml:space="preserve">The challenge for conservatives during the next several decades will be not only to win elections, but to win the intellectual battles.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MOST INFLUENTIAL PHILOSOPHER ALIVE - BY MARVIN OLASKY</dc:title>
  <dc:creator>VirtueOnline Archive</dc:creator>
  <cp:lastModifiedBy>Un-named</cp:lastModifiedBy>
  <cp:revision>1</cp:revision>
  <dcterms:created xsi:type="dcterms:W3CDTF">2026-04-22T11:54:07.276Z</dcterms:created>
  <dcterms:modified xsi:type="dcterms:W3CDTF">2026-04-22T11:54:07.276Z</dcterms:modified>
</cp:coreProperties>
</file>

<file path=docProps/custom.xml><?xml version="1.0" encoding="utf-8"?>
<Properties xmlns="http://schemas.openxmlformats.org/officeDocument/2006/custom-properties" xmlns:vt="http://schemas.openxmlformats.org/officeDocument/2006/docPropsVTypes"/>
</file>