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MORAL CORRUPTION OF THE BANKS IS POISONING SOCIETY</w:t>
      </w:r>
    </w:p>
    <w:p>
      <w:pPr>
        <w:pBdr>
          <w:bottom w:val="single" w:color="AAAAAA" w:sz="6"/>
        </w:pBdr>
        <w:spacing w:after="200" w:before="0"/>
      </w:pPr>
    </w:p>
    <w:p>
      <w:pPr>
        <w:spacing w:after="240"/>
      </w:pPr>
      <w:r>
        <w:rPr>
          <w:rFonts w:ascii="Arial" w:cs="Arial" w:eastAsia="Arial" w:hAnsi="Arial"/>
          <w:i/>
          <w:iCs/>
          <w:color w:val="666666"/>
          <w:sz w:val="20"/>
          <w:szCs w:val="20"/>
        </w:rPr>
        <w:t xml:space="preserve">By George Carey</w:t>
      </w:r>
    </w:p>
    <w:p>
      <w:pPr>
        <w:spacing w:after="160"/>
      </w:pPr>
      <w:r>
        <w:rPr>
          <w:rFonts w:ascii="Arial" w:cs="Arial" w:eastAsia="Arial" w:hAnsi="Arial"/>
          <w:sz w:val="22"/>
          <w:szCs w:val="22"/>
        </w:rPr>
        <w:t xml:space="preserve">http://www.dailymail.co.uk/debate/</w:t>
      </w:r>
    </w:p>
    <w:p>
      <w:pPr>
        <w:spacing w:after="160"/>
      </w:pPr>
      <w:r>
        <w:rPr>
          <w:rFonts w:ascii="Arial" w:cs="Arial" w:eastAsia="Arial" w:hAnsi="Arial"/>
          <w:sz w:val="22"/>
          <w:szCs w:val="22"/>
        </w:rPr>
        <w:t xml:space="preserve">June 29, 2012</w:t>
      </w:r>
    </w:p>
    <w:p>
      <w:pPr>
        <w:spacing w:after="160"/>
      </w:pPr>
      <w:r>
        <w:rPr>
          <w:rFonts w:ascii="Arial" w:cs="Arial" w:eastAsia="Arial" w:hAnsi="Arial"/>
          <w:sz w:val="22"/>
          <w:szCs w:val="22"/>
        </w:rPr>
        <w:t xml:space="preserve">You might think it ill-behoves a retired Archbishop to comment on economic matters about which I have no expertise, but the banking crisis is not merely a matter for the markets. The banking sector is an important part of the network of institutions which build a civil society. Thus evidence of corruption in our banks, and the resulting collapse of public trust in them, affects our very democracy. It is not an exaggeration to say that the sort of widespread alienation we are now witnessing among the public towards these multi-billion-pound behemoths can lead to civil unrest.</w:t>
      </w:r>
    </w:p>
    <w:p>
      <w:pPr>
        <w:spacing w:after="160"/>
      </w:pPr>
      <w:r>
        <w:rPr>
          <w:rFonts w:ascii="Arial" w:cs="Arial" w:eastAsia="Arial" w:hAnsi="Arial"/>
          <w:sz w:val="22"/>
          <w:szCs w:val="22"/>
        </w:rPr>
        <w:t xml:space="preserve">And it is not just banks in which public confidence is at an all-time low. For over the past five years, we have witnessed an unprecedented public crisis in the great pillars of state: the banks, the police and Parliament.</w:t>
      </w:r>
    </w:p>
    <w:p>
      <w:pPr>
        <w:spacing w:after="160"/>
      </w:pPr>
      <w:r>
        <w:rPr>
          <w:rFonts w:ascii="Arial" w:cs="Arial" w:eastAsia="Arial" w:hAnsi="Arial"/>
          <w:sz w:val="22"/>
          <w:szCs w:val="22"/>
        </w:rPr>
        <w:t xml:space="preserve">Why? Because in more and more cases, naked greed seems to have been the driving force for many self-serving individuals in these institutions.</w:t>
      </w:r>
    </w:p>
    <w:p>
      <w:pPr>
        <w:spacing w:after="160"/>
      </w:pPr>
      <w:r>
        <w:rPr>
          <w:rFonts w:ascii="Arial" w:cs="Arial" w:eastAsia="Arial" w:hAnsi="Arial"/>
          <w:sz w:val="22"/>
          <w:szCs w:val="22"/>
        </w:rPr>
        <w:t xml:space="preserve">That said, the real crisis we are facing is not a financial but a moral one. And it is a direct result of the something-for-nothing culture which is poisoning our society.</w:t>
      </w:r>
    </w:p>
    <w:p>
      <w:pPr>
        <w:spacing w:after="160"/>
      </w:pPr>
      <w:r>
        <w:rPr>
          <w:rFonts w:ascii="Arial" w:cs="Arial" w:eastAsia="Arial" w:hAnsi="Arial"/>
          <w:sz w:val="22"/>
          <w:szCs w:val="22"/>
        </w:rPr>
        <w:t xml:space="preserve">The question we must all seek to address, then, is how we can restore public confidence in these tarnished institutions. Where the banks are concerned, the answer lies partly in simple finance - for they must do their part to help restore Britain to economic stability, having plunged us into such peril in the crash of 2008.</w:t>
      </w:r>
    </w:p>
    <w:p>
      <w:pPr>
        <w:spacing w:after="160"/>
      </w:pPr>
      <w:r>
        <w:rPr>
          <w:rFonts w:ascii="Arial" w:cs="Arial" w:eastAsia="Arial" w:hAnsi="Arial"/>
          <w:sz w:val="22"/>
          <w:szCs w:val="22"/>
        </w:rPr>
        <w:t xml:space="preserve">But the reparations that must be made go beyond balance sheets.</w:t>
      </w:r>
    </w:p>
    <w:p>
      <w:pPr>
        <w:spacing w:after="160"/>
      </w:pPr>
      <w:r>
        <w:rPr>
          <w:rFonts w:ascii="Arial" w:cs="Arial" w:eastAsia="Arial" w:hAnsi="Arial"/>
          <w:sz w:val="22"/>
          <w:szCs w:val="22"/>
        </w:rPr>
        <w:t xml:space="preserve">One of the key Christian concepts is the idea of repentance, and I firmly believe that this is not a matter merely of saying a begrudging 'sorry', or simply paying lip-service with no real change of heart. Repentance implies a complete turning around and making good.</w:t>
      </w:r>
    </w:p>
    <w:p>
      <w:pPr>
        <w:spacing w:after="160"/>
      </w:pPr>
      <w:r>
        <w:rPr>
          <w:rFonts w:ascii="Arial" w:cs="Arial" w:eastAsia="Arial" w:hAnsi="Arial"/>
          <w:sz w:val="22"/>
          <w:szCs w:val="22"/>
        </w:rPr>
        <w:t xml:space="preserve">As things stand, the banks have failed to demonstrate any sort of repentance.</w:t>
      </w:r>
    </w:p>
    <w:p>
      <w:pPr>
        <w:spacing w:after="160"/>
      </w:pPr>
      <w:r>
        <w:rPr>
          <w:rFonts w:ascii="Arial" w:cs="Arial" w:eastAsia="Arial" w:hAnsi="Arial"/>
          <w:sz w:val="22"/>
          <w:szCs w:val="22"/>
        </w:rPr>
        <w:t xml:space="preserve">Take, for example, the case of Barclays. It is all very well for Bob Diamond to shrug his shoulders and say it was merely 'inappropriate conduct' which was limited 'to a small number of people'. But we are talking about his bank. Should he not take full responsibility and resign? It is surely not enough that Mr Diamond forgoes his massive bonus - but that all banking executives reject their bonuses until economic recovery comes.</w:t>
      </w:r>
    </w:p>
    <w:p>
      <w:pPr>
        <w:spacing w:after="160"/>
      </w:pPr>
      <w:r>
        <w:rPr>
          <w:rFonts w:ascii="Arial" w:cs="Arial" w:eastAsia="Arial" w:hAnsi="Arial"/>
          <w:sz w:val="22"/>
          <w:szCs w:val="22"/>
        </w:rPr>
        <w:t xml:space="preserve">It has consistently been said since the financial crash five years ago that banks have become such vast, monstrous and globalised businesses that they are deemed 'too big to fail'.</w:t>
      </w:r>
    </w:p>
    <w:p>
      <w:pPr>
        <w:spacing w:after="160"/>
      </w:pPr>
      <w:r>
        <w:rPr>
          <w:rFonts w:ascii="Arial" w:cs="Arial" w:eastAsia="Arial" w:hAnsi="Arial"/>
          <w:sz w:val="22"/>
          <w:szCs w:val="22"/>
        </w:rPr>
        <w:t xml:space="preserve">I have always found this a strange concept because it seems totally at odds with the competitive nature of the capitalist system in which banks are supposed to operate.</w:t>
      </w:r>
    </w:p>
    <w:p>
      <w:pPr>
        <w:spacing w:after="160"/>
      </w:pPr>
      <w:r>
        <w:rPr>
          <w:rFonts w:ascii="Arial" w:cs="Arial" w:eastAsia="Arial" w:hAnsi="Arial"/>
          <w:sz w:val="22"/>
          <w:szCs w:val="22"/>
        </w:rPr>
        <w:t xml:space="preserve">It seems utterly wrong that, at a time when banks have been rescued by the public purse to the tune of billions of pounds, they continue to dole out huge bonuses to their executives. To add insult to injury, they stand accused of refusing to lend to home-buyers and small businesses, thus causing even greater frustration and hardship for the hard-pressed man and woman in the street.</w:t>
      </w:r>
    </w:p>
    <w:p>
      <w:pPr>
        <w:spacing w:after="160"/>
      </w:pPr>
      <w:r>
        <w:rPr>
          <w:rFonts w:ascii="Arial" w:cs="Arial" w:eastAsia="Arial" w:hAnsi="Arial"/>
          <w:sz w:val="22"/>
          <w:szCs w:val="22"/>
        </w:rPr>
        <w:t xml:space="preserve">Are they contrite? Hardly. All we see are greedy traders at Barclays systematically rigging interest rates to make their fortunes. And this comes just days after computer glitches at Nat West which left thousands of customers in uncertainty and financial trouble.</w:t>
      </w:r>
    </w:p>
    <w:p>
      <w:pPr>
        <w:spacing w:after="160"/>
      </w:pPr>
      <w:r>
        <w:rPr>
          <w:rFonts w:ascii="Arial" w:cs="Arial" w:eastAsia="Arial" w:hAnsi="Arial"/>
          <w:sz w:val="22"/>
          <w:szCs w:val="22"/>
        </w:rPr>
        <w:t xml:space="preserve">It is hard not to conclude that institutionalised corruption is rife throughout today's banking industry. Worse still, in the case of Barclays' rigged rates, is the fact that this new revelation may be the tip of the iceberg. Swiss bank UBS, Lloyds, HSBC and RBS have all admitted they are helping the Financial Services Authority with its inquiries into the matter, too.</w:t>
      </w:r>
    </w:p>
    <w:p>
      <w:pPr>
        <w:spacing w:after="160"/>
      </w:pPr>
      <w:r>
        <w:rPr>
          <w:rFonts w:ascii="Arial" w:cs="Arial" w:eastAsia="Arial" w:hAnsi="Arial"/>
          <w:sz w:val="22"/>
          <w:szCs w:val="22"/>
        </w:rPr>
        <w:t xml:space="preserve">But this moral corruption has become widespread throughout our public institutions in recent years, in which executives have clung to their jobs despite major errors of judgment. The concept of the honourable resignation seems to have disappeared entirely. What we are witnessing is a failure of leadership.</w:t>
      </w:r>
    </w:p>
    <w:p>
      <w:pPr>
        <w:spacing w:after="160"/>
      </w:pPr>
      <w:r>
        <w:rPr>
          <w:rFonts w:ascii="Arial" w:cs="Arial" w:eastAsia="Arial" w:hAnsi="Arial"/>
          <w:sz w:val="22"/>
          <w:szCs w:val="22"/>
        </w:rPr>
        <w:t xml:space="preserve">The tip of the iceberg: The rate-fixing scandal could extend to banks other than Barclays</w:t>
      </w:r>
    </w:p>
    <w:p>
      <w:pPr>
        <w:spacing w:after="160"/>
      </w:pPr>
      <w:r>
        <w:rPr>
          <w:rFonts w:ascii="Arial" w:cs="Arial" w:eastAsia="Arial" w:hAnsi="Arial"/>
          <w:sz w:val="22"/>
          <w:szCs w:val="22"/>
        </w:rPr>
        <w:t xml:space="preserve">Last year, in his BBC television series When Bankers Were Good, Private Eye editor Ian Hislop explained how in the Victorian era many bankers were philanthropists.</w:t>
      </w:r>
    </w:p>
    <w:p>
      <w:pPr>
        <w:spacing w:after="160"/>
      </w:pPr>
      <w:r>
        <w:rPr>
          <w:rFonts w:ascii="Arial" w:cs="Arial" w:eastAsia="Arial" w:hAnsi="Arial"/>
          <w:sz w:val="22"/>
          <w:szCs w:val="22"/>
        </w:rPr>
        <w:t xml:space="preserve">Samuel Gurney, a Quaker, donated much of his personal wealth to his sister, the prison reformer Elizabeth Fry. Similarly, George Peabody's housing estates still provide affordable housing to thousands of Londoners.</w:t>
      </w:r>
    </w:p>
    <w:p>
      <w:pPr>
        <w:spacing w:after="160"/>
      </w:pPr>
      <w:r>
        <w:rPr>
          <w:rFonts w:ascii="Arial" w:cs="Arial" w:eastAsia="Arial" w:hAnsi="Arial"/>
          <w:sz w:val="22"/>
          <w:szCs w:val="22"/>
        </w:rPr>
        <w:t xml:space="preserve">Where are the business leaders today who see the amassing of wealth as a means to improve the lives of others rather than as an end in itself?</w:t>
      </w:r>
    </w:p>
    <w:p>
      <w:pPr>
        <w:spacing w:after="160"/>
      </w:pPr>
      <w:r>
        <w:rPr>
          <w:rFonts w:ascii="Arial" w:cs="Arial" w:eastAsia="Arial" w:hAnsi="Arial"/>
          <w:sz w:val="22"/>
          <w:szCs w:val="22"/>
        </w:rPr>
        <w:t xml:space="preserve">I well remember that up, until recent times, the career of many banking leaders involved secondments to charities and local organisations to help put them on a sound financial footing.</w:t>
      </w:r>
    </w:p>
    <w:p>
      <w:pPr>
        <w:spacing w:after="160"/>
      </w:pPr>
      <w:r>
        <w:rPr>
          <w:rFonts w:ascii="Arial" w:cs="Arial" w:eastAsia="Arial" w:hAnsi="Arial"/>
          <w:sz w:val="22"/>
          <w:szCs w:val="22"/>
        </w:rPr>
        <w:t xml:space="preserve">For their part, the bankers benefited, too, by being close to local communities and seeing another side of the life of their often impoverished customers.</w:t>
      </w:r>
    </w:p>
    <w:p>
      <w:pPr>
        <w:spacing w:after="160"/>
      </w:pPr>
      <w:r>
        <w:rPr>
          <w:rFonts w:ascii="Arial" w:cs="Arial" w:eastAsia="Arial" w:hAnsi="Arial"/>
          <w:sz w:val="22"/>
          <w:szCs w:val="22"/>
        </w:rPr>
        <w:t xml:space="preserve">If anything is to be learned from the excesses of the City, it is that the idea of service must be revivified in public life.</w:t>
      </w:r>
    </w:p>
    <w:p>
      <w:pPr>
        <w:spacing w:after="160"/>
      </w:pPr>
      <w:r>
        <w:rPr>
          <w:rFonts w:ascii="Arial" w:cs="Arial" w:eastAsia="Arial" w:hAnsi="Arial"/>
          <w:sz w:val="22"/>
          <w:szCs w:val="22"/>
        </w:rPr>
        <w:t xml:space="preserve">When bankers were good: Ian Hislop's TV series highlighted the philanthropy of eighteenth- and nineteenth-century financiers</w:t>
      </w:r>
    </w:p>
    <w:p>
      <w:pPr>
        <w:spacing w:after="160"/>
      </w:pPr>
      <w:r>
        <w:rPr>
          <w:rFonts w:ascii="Arial" w:cs="Arial" w:eastAsia="Arial" w:hAnsi="Arial"/>
          <w:sz w:val="22"/>
          <w:szCs w:val="22"/>
        </w:rPr>
        <w:t xml:space="preserve">I have met many business leaders during my ministry.</w:t>
      </w:r>
    </w:p>
    <w:p>
      <w:pPr>
        <w:spacing w:after="160"/>
      </w:pPr>
      <w:r>
        <w:rPr>
          <w:rFonts w:ascii="Arial" w:cs="Arial" w:eastAsia="Arial" w:hAnsi="Arial"/>
          <w:sz w:val="22"/>
          <w:szCs w:val="22"/>
        </w:rPr>
        <w:t xml:space="preserve">The best of them have always believed that their business is not solely about profit or their own enrichment. The idea of serving their customers has usually been their highest motivation.</w:t>
      </w:r>
    </w:p>
    <w:p>
      <w:pPr>
        <w:spacing w:after="160"/>
      </w:pPr>
      <w:r>
        <w:rPr>
          <w:rFonts w:ascii="Arial" w:cs="Arial" w:eastAsia="Arial" w:hAnsi="Arial"/>
          <w:sz w:val="22"/>
          <w:szCs w:val="22"/>
        </w:rPr>
        <w:t xml:space="preserve">Yet for too many today, profits are the only thing that matter, and the customer comes a poor second. Finally, given what we have seen of the behaviour and morals of banks in recent years, am I the only one who finds it incredible that so much time and money has been put into the Leveson inquiry into media ethics?</w:t>
      </w:r>
    </w:p>
    <w:p>
      <w:pPr>
        <w:spacing w:after="160"/>
      </w:pPr>
      <w:r>
        <w:rPr>
          <w:rFonts w:ascii="Arial" w:cs="Arial" w:eastAsia="Arial" w:hAnsi="Arial"/>
          <w:sz w:val="22"/>
          <w:szCs w:val="22"/>
        </w:rPr>
        <w:t xml:space="preserve">Yes, it is quite right that there should be an investigation into the serious and criminal issue of phone-hacking.</w:t>
      </w:r>
    </w:p>
    <w:p>
      <w:pPr>
        <w:spacing w:after="160"/>
      </w:pPr>
      <w:r>
        <w:rPr>
          <w:rFonts w:ascii="Arial" w:cs="Arial" w:eastAsia="Arial" w:hAnsi="Arial"/>
          <w:sz w:val="22"/>
          <w:szCs w:val="22"/>
        </w:rPr>
        <w:t xml:space="preserve">But why hasn't there been an investigation into the banks, the regulators and the political culture which allowed banking abuses to flourish?</w:t>
      </w:r>
    </w:p>
    <w:p>
      <w:pPr>
        <w:spacing w:after="160"/>
      </w:pPr>
      <w:r>
        <w:rPr>
          <w:rFonts w:ascii="Arial" w:cs="Arial" w:eastAsia="Arial" w:hAnsi="Arial"/>
          <w:sz w:val="22"/>
          <w:szCs w:val="22"/>
        </w:rPr>
        <w:t xml:space="preserve">The activities of British banks demand nothing less than a full public investigation, on the same scale as the Leveson Inquiry into the ethics of the press.</w:t>
      </w:r>
    </w:p>
    <w:p>
      <w:pPr>
        <w:spacing w:after="160"/>
      </w:pPr>
      <w:r>
        <w:rPr>
          <w:rFonts w:ascii="Arial" w:cs="Arial" w:eastAsia="Arial" w:hAnsi="Arial"/>
          <w:sz w:val="22"/>
          <w:szCs w:val="22"/>
        </w:rPr>
        <w:t xml:space="preserve">David Cameron has said that Barclays's management has 'serious questions' to answer, and Chancellor George Osborne called for a criminal investigation. But they, together with the Labour opposition, need to realise that for the general public this is really not enough.</w:t>
      </w:r>
    </w:p>
    <w:p>
      <w:pPr>
        <w:spacing w:after="160"/>
      </w:pPr>
      <w:r>
        <w:rPr>
          <w:rFonts w:ascii="Arial" w:cs="Arial" w:eastAsia="Arial" w:hAnsi="Arial"/>
          <w:sz w:val="22"/>
          <w:szCs w:val="22"/>
        </w:rPr>
        <w:t xml:space="preserve">We have had piecemeal reports and promised reforms into banking failures, but nothing really far-reaching that will prevent malpractice and excessive risk-taking happening again. Can we really be content for the details of wrong-doing to leak out gradually over time, plunging us into crisis after crisis?</w:t>
      </w:r>
    </w:p>
    <w:p>
      <w:pPr>
        <w:spacing w:after="160"/>
      </w:pPr>
      <w:r>
        <w:rPr>
          <w:rFonts w:ascii="Arial" w:cs="Arial" w:eastAsia="Arial" w:hAnsi="Arial"/>
          <w:sz w:val="22"/>
          <w:szCs w:val="22"/>
        </w:rPr>
        <w:t xml:space="preserve">What is needed now is a determination to open up the banking industry to a proper public inquiry. Criminal charges must be brought where there is serious malpractice and corruption. This would only be a start, but at least it would begin to restore the public's faith in institutions which seem far more interested in profits than morals.</w:t>
      </w:r>
    </w:p>
    <w:p>
      <w:pPr>
        <w:spacing w:after="160"/>
      </w:pPr>
      <w:r>
        <w:rPr>
          <w:rFonts w:ascii="Arial" w:cs="Arial" w:eastAsia="Arial" w:hAnsi="Arial"/>
          <w:sz w:val="22"/>
          <w:szCs w:val="22"/>
        </w:rPr>
        <w:t xml:space="preserve">George Carey is the former Archbishop of Canterbury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MORAL CORRUPTION OF THE BANKS IS POISONING SOCIETY</dc:title>
  <dc:creator>VirtueOnline Archive</dc:creator>
  <cp:lastModifiedBy>Un-named</cp:lastModifiedBy>
  <cp:revision>1</cp:revision>
  <dcterms:created xsi:type="dcterms:W3CDTF">2026-04-22T11:55:39.812Z</dcterms:created>
  <dcterms:modified xsi:type="dcterms:W3CDTF">2026-04-22T11:55:39.812Z</dcterms:modified>
</cp:coreProperties>
</file>

<file path=docProps/custom.xml><?xml version="1.0" encoding="utf-8"?>
<Properties xmlns="http://schemas.openxmlformats.org/officeDocument/2006/custom-properties" xmlns:vt="http://schemas.openxmlformats.org/officeDocument/2006/docPropsVTypes"/>
</file>