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TIMES BLASTS THE ARCHBISHOP OF CANTERBURY</w:t>
      </w:r>
    </w:p>
    <w:p>
      <w:pPr>
        <w:pBdr>
          <w:bottom w:val="single" w:color="AAAAAA" w:sz="6"/>
        </w:pBdr>
        <w:spacing w:after="200" w:before="0"/>
      </w:pPr>
    </w:p>
    <w:p>
      <w:pPr>
        <w:spacing w:after="160"/>
      </w:pPr>
      <w:r>
        <w:rPr>
          <w:rFonts w:ascii="Arial" w:cs="Arial" w:eastAsia="Arial" w:hAnsi="Arial"/>
          <w:sz w:val="22"/>
          <w:szCs w:val="22"/>
        </w:rPr>
        <w:t xml:space="preserve">ARCHBISHOP CRANMER</w:t>
      </w:r>
    </w:p>
    <w:p>
      <w:pPr>
        <w:spacing w:after="160"/>
      </w:pPr>
      <w:r>
        <w:rPr>
          <w:rFonts w:ascii="Arial" w:cs="Arial" w:eastAsia="Arial" w:hAnsi="Arial"/>
          <w:sz w:val="22"/>
          <w:szCs w:val="22"/>
        </w:rPr>
        <w:t xml:space="preserve">http://archbishop-cranmer.blogspot.com/2013/12/the-times-blasts-archbishop-of.html</w:t>
      </w:r>
    </w:p>
    <w:p>
      <w:pPr>
        <w:spacing w:after="160"/>
      </w:pPr>
      <w:r>
        <w:rPr>
          <w:rFonts w:ascii="Arial" w:cs="Arial" w:eastAsia="Arial" w:hAnsi="Arial"/>
          <w:sz w:val="22"/>
          <w:szCs w:val="22"/>
        </w:rPr>
        <w:t xml:space="preserve">Dec. 27, 2013</w:t>
      </w:r>
    </w:p>
    <w:p>
      <w:pPr>
        <w:spacing w:after="160"/>
      </w:pPr>
      <w:r>
        <w:rPr>
          <w:rFonts w:ascii="Arial" w:cs="Arial" w:eastAsia="Arial" w:hAnsi="Arial"/>
          <w:sz w:val="22"/>
          <w:szCs w:val="22"/>
        </w:rPr>
        <w:t xml:space="preserve">The Very Rev'd Dr John Hall is the Dean of Westminster. His Christmas Eve sermon was a healthy portion of erudite soteriology. He preached about the evocative comfort and peace of St Luke's account; the inspiration of the Christmas story to artists and architects over the centuries; the spiritual significance of art; the historical significance of Mary; the divinity of the Christ-child; the prophecies of His coming; the salvation he brings through Resurrection; and His transformational, unfailing love.</w:t>
      </w:r>
    </w:p>
    <w:p>
      <w:pPr>
        <w:spacing w:after="160"/>
      </w:pPr>
      <w:r>
        <w:rPr>
          <w:rFonts w:ascii="Arial" w:cs="Arial" w:eastAsia="Arial" w:hAnsi="Arial"/>
          <w:sz w:val="22"/>
          <w:szCs w:val="22"/>
        </w:rPr>
        <w:t xml:space="preserve">The Times reported nothing of this - not one word of appreciation or praise.</w:t>
      </w:r>
    </w:p>
    <w:p>
      <w:pPr>
        <w:spacing w:after="160"/>
      </w:pPr>
      <w:r>
        <w:rPr>
          <w:rFonts w:ascii="Arial" w:cs="Arial" w:eastAsia="Arial" w:hAnsi="Arial"/>
          <w:sz w:val="22"/>
          <w:szCs w:val="22"/>
        </w:rPr>
        <w:t xml:space="preserve">Dr Hall's Christmas Day sermon - which was broadcast to the nation - was a nugget of preaching perfection. He spoke about God's apparent absence from the world; of the psalmist's despair in the darkness; of the false gods which offer no answers; of the prospering of the wicked; of theodicy - the justification of God; of teleology - the reason and purpose of order in the universe; of kerygma - the proclamation of good news; of the case for believing in God in the face of the existence of evil; and of Christ, born as a baby in Bethlehem, and yet the Second Person of the Holy Trinity. Jesus was not God in disguise, but God as a human being - homooúsios - one substance with the Father, and yet destined to spend 30 years of his life banging nails into wood, then a few years preaching, and then dying on a cross for the sins of the world. And, again, Dr Hall illustrated this kenosis with art - God emptied and humbled himself to share his love: he suffered and died to redeem the world: So, where is God? Is he really absent? No, he is with us in all the mess of our lives, in the pain and suffering, working his transformations for good from within. This great truth is what gives meaning and purpose to life and should give joy to the world this Christmas and throughout the years. God of God, Light of Light, lo. he abhors not the Virgin's womb; Very God. O come, let us adore him, Christ the Lord. The Times reported nothing of this - not one word of appreciation or praise.</w:t>
      </w:r>
    </w:p>
    <w:p>
      <w:pPr>
        <w:spacing w:after="160"/>
      </w:pPr>
      <w:r>
        <w:rPr>
          <w:rFonts w:ascii="Arial" w:cs="Arial" w:eastAsia="Arial" w:hAnsi="Arial"/>
          <w:sz w:val="22"/>
          <w:szCs w:val="22"/>
        </w:rPr>
        <w:t xml:space="preserve">But they did decide to blast the Archbishop of Canterbury: "Will Welby ever make the case for God?", asks Philip Collins, with Tim Montgomerie tweeting that the Archbishop is more obsessed with food banks than God, and lacks discipline.</w:t>
      </w:r>
    </w:p>
    <w:p>
      <w:pPr>
        <w:spacing w:after="160"/>
      </w:pPr>
      <w:r>
        <w:rPr>
          <w:rFonts w:ascii="Arial" w:cs="Arial" w:eastAsia="Arial" w:hAnsi="Arial"/>
          <w:sz w:val="22"/>
          <w:szCs w:val="22"/>
        </w:rPr>
        <w:t xml:space="preserve">The grandiose Times makes its high-and-mighty assertion that Archbishop Justin Welby is "undisciplined" in his preaching.</w:t>
      </w:r>
    </w:p>
    <w:p>
      <w:pPr>
        <w:spacing w:after="160"/>
      </w:pPr>
      <w:r>
        <w:rPr>
          <w:rFonts w:ascii="Arial" w:cs="Arial" w:eastAsia="Arial" w:hAnsi="Arial"/>
          <w:sz w:val="22"/>
          <w:szCs w:val="22"/>
        </w:rPr>
        <w:t xml:space="preserve">You can hear the pious and devout Tim Montgomerie now, shouting over the hills of Galilee, "Oi, Jesus mate. Cut the bread and fish a just preach the bloody gospel, mate. You've got one platform here, so use it.".</w:t>
      </w:r>
    </w:p>
    <w:p>
      <w:pPr>
        <w:spacing w:after="160"/>
      </w:pPr>
      <w:r>
        <w:rPr>
          <w:rFonts w:ascii="Arial" w:cs="Arial" w:eastAsia="Arial" w:hAnsi="Arial"/>
          <w:sz w:val="22"/>
          <w:szCs w:val="22"/>
        </w:rPr>
        <w:t xml:space="preserve">How dare the Archbishop of Canterbury refer to food banks in his Christmas sermon. How very dare he.</w:t>
      </w:r>
    </w:p>
    <w:p>
      <w:pPr>
        <w:spacing w:after="160"/>
      </w:pPr>
      <w:r>
        <w:rPr>
          <w:rFonts w:ascii="Arial" w:cs="Arial" w:eastAsia="Arial" w:hAnsi="Arial"/>
          <w:sz w:val="22"/>
          <w:szCs w:val="22"/>
        </w:rPr>
        <w:t xml:space="preserve">And yet, unlike the Dean's sermons, The Times devotes column inches to the Archbishop's homily - or rather to a crass BBC caricature of the sermon. And Tim Montgomerie tweets it out, with a pompous rebuke to the Archbishop for a lack of discipline.</w:t>
      </w:r>
    </w:p>
    <w:p>
      <w:pPr>
        <w:spacing w:after="160"/>
      </w:pPr>
      <w:r>
        <w:rPr>
          <w:rFonts w:ascii="Arial" w:cs="Arial" w:eastAsia="Arial" w:hAnsi="Arial"/>
          <w:sz w:val="22"/>
          <w:szCs w:val="22"/>
        </w:rPr>
        <w:t xml:space="preserve">The truth is that Justin Welby makes the case for God every single day - often more in deed than in word, though his words when they come are jewels of insight. But the contemptuous Times isn't interested in that, so it doesn't report it. The Archbishop makes the case for God in every sermon - often simply and straightforwardly in the vernacular. But the lofty Times prefers to carp about a passing allusion to food banks.</w:t>
      </w:r>
    </w:p>
    <w:p>
      <w:pPr>
        <w:spacing w:after="160"/>
      </w:pPr>
      <w:r>
        <w:rPr>
          <w:rFonts w:ascii="Arial" w:cs="Arial" w:eastAsia="Arial" w:hAnsi="Arial"/>
          <w:sz w:val="22"/>
          <w:szCs w:val="22"/>
        </w:rPr>
        <w:t xml:space="preserve">For those who wish to make up their own minds, here is the Archbishop of Canterbury's sermon in full: Isaiah looks forward to God rescuing His people, instantly recognisable, leading them in victory. Hebrews looks back at the great line of prophets and says this arrival is the climax to the whole of history. John starts with those words that send shudders up the spine, consciously echoing Genesis, "in the beginning..."</w:t>
      </w:r>
    </w:p>
    <w:p>
      <w:pPr>
        <w:spacing w:after="160"/>
      </w:pPr>
      <w:r>
        <w:rPr>
          <w:rFonts w:ascii="Arial" w:cs="Arial" w:eastAsia="Arial" w:hAnsi="Arial"/>
          <w:sz w:val="22"/>
          <w:szCs w:val="22"/>
        </w:rPr>
        <w:t xml:space="preserve">And what do we get? A few pounds of crying baby. Shepherds clump in and mutter approvingly at his size, or health, or shape of his nose, or whatever banal things we try and find to say when we meet a baby (Winston Churchill is reputed to have said when told that a grandchild looked like him "all babies look like me"). When God assumes flesh he does not take power, but vulnerability, need, dependence. God the baby is so small that he leaves room for all of us to ignore Him, to glance and pass on. The heart and origin of creation is easily overlooked. This is less Big Bang than faint cry. RS Thomas wrote: "The moon is born</w:t>
      </w:r>
    </w:p>
    <w:p>
      <w:pPr>
        <w:spacing w:after="160"/>
      </w:pPr>
      <w:r>
        <w:rPr>
          <w:rFonts w:ascii="Arial" w:cs="Arial" w:eastAsia="Arial" w:hAnsi="Arial"/>
          <w:sz w:val="22"/>
          <w:szCs w:val="22"/>
        </w:rPr>
        <w:t xml:space="preserve">And a child is born,</w:t>
      </w:r>
    </w:p>
    <w:p>
      <w:pPr>
        <w:spacing w:after="160"/>
      </w:pPr>
      <w:r>
        <w:rPr>
          <w:rFonts w:ascii="Arial" w:cs="Arial" w:eastAsia="Arial" w:hAnsi="Arial"/>
          <w:sz w:val="22"/>
          <w:szCs w:val="22"/>
        </w:rPr>
        <w:t xml:space="preserve">lying among white clothes</w:t>
      </w:r>
    </w:p>
    <w:p>
      <w:pPr>
        <w:spacing w:after="160"/>
      </w:pPr>
      <w:r>
        <w:rPr>
          <w:rFonts w:ascii="Arial" w:cs="Arial" w:eastAsia="Arial" w:hAnsi="Arial"/>
          <w:sz w:val="22"/>
          <w:szCs w:val="22"/>
        </w:rPr>
        <w:t xml:space="preserve">as the moon among clouds.</w:t>
      </w:r>
    </w:p>
    <w:p>
      <w:pPr>
        <w:spacing w:after="160"/>
      </w:pPr>
      <w:r>
        <w:rPr>
          <w:rFonts w:ascii="Arial" w:cs="Arial" w:eastAsia="Arial" w:hAnsi="Arial"/>
          <w:sz w:val="22"/>
          <w:szCs w:val="22"/>
        </w:rPr>
        <w:t xml:space="preserve">They both shine, but</w:t>
      </w:r>
    </w:p>
    <w:p>
      <w:pPr>
        <w:spacing w:after="160"/>
      </w:pPr>
      <w:r>
        <w:rPr>
          <w:rFonts w:ascii="Arial" w:cs="Arial" w:eastAsia="Arial" w:hAnsi="Arial"/>
          <w:sz w:val="22"/>
          <w:szCs w:val="22"/>
        </w:rPr>
        <w:t xml:space="preserve">the light from the one</w:t>
      </w:r>
    </w:p>
    <w:p>
      <w:pPr>
        <w:spacing w:after="160"/>
      </w:pPr>
      <w:r>
        <w:rPr>
          <w:rFonts w:ascii="Arial" w:cs="Arial" w:eastAsia="Arial" w:hAnsi="Arial"/>
          <w:sz w:val="22"/>
          <w:szCs w:val="22"/>
        </w:rPr>
        <w:t xml:space="preserve">is abroad in the universe</w:t>
      </w:r>
    </w:p>
    <w:p>
      <w:pPr>
        <w:spacing w:after="160"/>
      </w:pPr>
      <w:r>
        <w:rPr>
          <w:rFonts w:ascii="Arial" w:cs="Arial" w:eastAsia="Arial" w:hAnsi="Arial"/>
          <w:sz w:val="22"/>
          <w:szCs w:val="22"/>
        </w:rPr>
        <w:t xml:space="preserve">as among broken glass."</w:t>
      </w:r>
    </w:p>
    <w:p>
      <w:pPr>
        <w:spacing w:after="160"/>
      </w:pPr>
      <w:r>
        <w:rPr>
          <w:rFonts w:ascii="Arial" w:cs="Arial" w:eastAsia="Arial" w:hAnsi="Arial"/>
          <w:sz w:val="22"/>
          <w:szCs w:val="22"/>
        </w:rPr>
        <w:t xml:space="preserve">God was born fully human.</w:t>
      </w:r>
    </w:p>
    <w:p>
      <w:pPr>
        <w:spacing w:after="160"/>
      </w:pPr>
      <w:r>
        <w:rPr>
          <w:rFonts w:ascii="Arial" w:cs="Arial" w:eastAsia="Arial" w:hAnsi="Arial"/>
          <w:sz w:val="22"/>
          <w:szCs w:val="22"/>
        </w:rPr>
        <w:t xml:space="preserve">The witnesses are shepherds and magi, John the Baptist, the gospel writers and hosts of Christians through the centuries, in their lives and their deaths, in words and deeds. A witness of this birth is not like a witness of comet or an asteroid, which is seen and noted, but which has little or no effect on the one that sees it. If we respond, this small baby God that gives us so much space to ignore fills our whole world, changes what we see when we look, catches us up and takes us with him in life, through death and into all eternity. Belief, putting ourselves and trusting our lives into the power of this child, the man he became, the crucified saviour, the risen and ascended Christ, enables us to become children of God, our whole being changed.</w:t>
      </w:r>
    </w:p>
    <w:p>
      <w:pPr>
        <w:spacing w:after="160"/>
      </w:pPr>
      <w:r>
        <w:rPr>
          <w:rFonts w:ascii="Arial" w:cs="Arial" w:eastAsia="Arial" w:hAnsi="Arial"/>
          <w:sz w:val="22"/>
          <w:szCs w:val="22"/>
        </w:rPr>
        <w:t xml:space="preserve">God's way of being human shows us what being human means. According to the gospel of Jesus Christ to be human means being vulnerable, not safe. Our pride is humbled by God needing swaddling. Our wisdom is confounded by the foolishness of God's baby cries. Love is demonstrated not by grasping power but by lowering yourself so you can raise the fallen. The humility of God provokes us to seek to awaken what is best, in every person we meet, every group that we encounter.</w:t>
      </w:r>
    </w:p>
    <w:p>
      <w:pPr>
        <w:spacing w:after="160"/>
      </w:pPr>
      <w:r>
        <w:rPr>
          <w:rFonts w:ascii="Arial" w:cs="Arial" w:eastAsia="Arial" w:hAnsi="Arial"/>
          <w:sz w:val="22"/>
          <w:szCs w:val="22"/>
        </w:rPr>
        <w:t xml:space="preserve">God's vulnerability is seen in overwhelming self giving. When as individuals or societies we grab for power, compete for resources and neglect the weakest and most vulnerable amongst us we neglect Christ himself. Where people are measured in their worth only by what they can produce, what economic value they have, then Christ is denied and our own humanity corrupted.</w:t>
      </w:r>
    </w:p>
    <w:p>
      <w:pPr>
        <w:spacing w:after="160"/>
      </w:pPr>
      <w:r>
        <w:rPr>
          <w:rFonts w:ascii="Arial" w:cs="Arial" w:eastAsia="Arial" w:hAnsi="Arial"/>
          <w:sz w:val="22"/>
          <w:szCs w:val="22"/>
        </w:rPr>
        <w:t xml:space="preserve">The great icons of Christ for us are all those of vulnerability; a baby, a man dying abandoned on a cross, bread and wine that can be crushed and spilt. Yet from the vulnerability we get life complete, eternal.</w:t>
      </w:r>
    </w:p>
    <w:p>
      <w:pPr>
        <w:spacing w:after="160"/>
      </w:pPr>
      <w:r>
        <w:rPr>
          <w:rFonts w:ascii="Arial" w:cs="Arial" w:eastAsia="Arial" w:hAnsi="Arial"/>
          <w:sz w:val="22"/>
          <w:szCs w:val="22"/>
        </w:rPr>
        <w:t xml:space="preserve">The vulnerable God was born into a world that rejected him, and yet he loved it without limits. As we look around our world at injustice and conflict he calls us to His pattern of love: we see victims and perpetrators, and in loving them without limits we imitate Christ and challenge every injustice and any demeaning of human beings.</w:t>
      </w:r>
    </w:p>
    <w:p>
      <w:pPr>
        <w:spacing w:after="160"/>
      </w:pPr>
      <w:r>
        <w:rPr>
          <w:rFonts w:ascii="Arial" w:cs="Arial" w:eastAsia="Arial" w:hAnsi="Arial"/>
          <w:sz w:val="22"/>
          <w:szCs w:val="22"/>
        </w:rPr>
        <w:t xml:space="preserve">Today, singing of Bethlehem, we see injustices in Palestine and Israel, where land is taken or rockets are fired, and the innocent suffer.</w:t>
      </w:r>
    </w:p>
    <w:p>
      <w:pPr>
        <w:spacing w:after="160"/>
      </w:pPr>
      <w:r>
        <w:rPr>
          <w:rFonts w:ascii="Arial" w:cs="Arial" w:eastAsia="Arial" w:hAnsi="Arial"/>
          <w:sz w:val="22"/>
          <w:szCs w:val="22"/>
        </w:rPr>
        <w:t xml:space="preserve">We see injustice in the ever more seriously threatened Christian communities of the Middle East. The Prince of Wales highlighted their plight last week. Even this morning a church in Baghdad, where there have been Christians since the 1st century, was bombed and 15 more people testified to their faith with their lives. Christians in the region are attacked and massacred, driven into exile from an area in which their presence has always been central, undoubted, essential, richly contributing, faithful.</w:t>
      </w:r>
    </w:p>
    <w:p>
      <w:pPr>
        <w:spacing w:after="160"/>
      </w:pPr>
      <w:r>
        <w:rPr>
          <w:rFonts w:ascii="Arial" w:cs="Arial" w:eastAsia="Arial" w:hAnsi="Arial"/>
          <w:sz w:val="22"/>
          <w:szCs w:val="22"/>
        </w:rPr>
        <w:t xml:space="preserve">We see injustice in South Sudan, where political ambitions have led towards ethnic conflict. On Saturday I was speaking to a Bishop under siege, in a compound full of the dying. God's passionate love for the vulnerable is found in the baby in a manger in a country at war. If that was His home, today it must be our care.</w:t>
      </w:r>
    </w:p>
    <w:p>
      <w:pPr>
        <w:spacing w:after="160"/>
      </w:pPr>
      <w:r>
        <w:rPr>
          <w:rFonts w:ascii="Arial" w:cs="Arial" w:eastAsia="Arial" w:hAnsi="Arial"/>
          <w:sz w:val="22"/>
          <w:szCs w:val="22"/>
        </w:rPr>
        <w:t xml:space="preserve">We see injustices at home. Even in a recovering economy, Christians, the servants of a vulnerable and poor Saviour, need to act to serve and love the poor: they need also to challenge the causes of poverty. Prospect magazine had a poll this month that suggested the church is more trusted on politics than religion. But the two cannot be separated. Christ's birth is not politics, it is love expressed. Our response is not political, but love delivered in hope. The action of the churches in the last five years is extraordinary, reaching out in ways not seen since 1945. Yet no society can be content where misery and want exist, unless through our love collectively we also challenge the greed and selfishness behind it.</w:t>
      </w:r>
    </w:p>
    <w:p>
      <w:pPr>
        <w:spacing w:after="160"/>
      </w:pPr>
      <w:r>
        <w:rPr>
          <w:rFonts w:ascii="Arial" w:cs="Arial" w:eastAsia="Arial" w:hAnsi="Arial"/>
          <w:sz w:val="22"/>
          <w:szCs w:val="22"/>
        </w:rPr>
        <w:t xml:space="preserve">We will speak and act best when we are caught up in following the vulnerable God as His disciples in His way. Then His love fills us, His compassion drives us on, compassion for every person, at every point of life or wealth or power. When individual Christians and the church together believe, and act on that belief, every human attitude is challenged, especially about the poor, and the world changes.</w:t>
      </w:r>
    </w:p>
    <w:p>
      <w:pPr>
        <w:spacing w:after="160"/>
      </w:pPr>
      <w:r>
        <w:rPr>
          <w:rFonts w:ascii="Arial" w:cs="Arial" w:eastAsia="Arial" w:hAnsi="Arial"/>
          <w:sz w:val="22"/>
          <w:szCs w:val="22"/>
        </w:rPr>
        <w:t xml:space="preserve">We follow the God who is Saviour, whose word of love was found in action and word. We are called to act, whether at home or around the world, not just lament. Jesus rescues us from our brokenness and makes us carriers of life and light. He calls for that great line of witnesses that has swept down through the centuries to be continued today by a church that is confident in the message of God's love and truth. It will always be an untidy church because we are in a vulnerable, untidy, broken world. Yet when we see the fact of Christ's birth, hear the witnesses, receive the life he gives and respond in passionate discipleship then all our vulnerabilities, muddles and weaknesses are carried in His strength. The Christian meaning of Christmas is unconditional love received, love overflowing into a frequently love-lost world.</w:t>
      </w:r>
    </w:p>
    <w:p>
      <w:pPr>
        <w:spacing w:after="160"/>
      </w:pPr>
      <w:r>
        <w:rPr>
          <w:rFonts w:ascii="Arial" w:cs="Arial" w:eastAsia="Arial" w:hAnsi="Arial"/>
          <w:sz w:val="22"/>
          <w:szCs w:val="22"/>
        </w:rPr>
        <w:t xml:space="preserve">It isn't as polymathic as the Dean's, but it is about suffering, injustice, persecution, salvation and redemption. It is about poverty and need (about which Jesus preached occasionally). It is about the fundamental reason for believing in God (about which Jesus preached occasionally), with a call to respond (which Jesus did quite a lot). If all the pretentious Times can take from this sermon is 'food banks', then they plainly haven't read it or have purposely chosen to misrepresent it.</w:t>
      </w:r>
    </w:p>
    <w:p>
      <w:pPr>
        <w:spacing w:after="160"/>
      </w:pPr>
      <w:r>
        <w:rPr>
          <w:rFonts w:ascii="Arial" w:cs="Arial" w:eastAsia="Arial" w:hAnsi="Arial"/>
          <w:sz w:val="22"/>
          <w:szCs w:val="22"/>
        </w:rPr>
        <w:t xml:space="preserve">But at least they reported it and tweeted about it.</w:t>
      </w:r>
    </w:p>
    <w:p>
      <w:pPr>
        <w:spacing w:after="160"/>
      </w:pPr>
      <w:r>
        <w:rPr>
          <w:rFonts w:ascii="Arial" w:cs="Arial" w:eastAsia="Arial" w:hAnsi="Arial"/>
          <w:sz w:val="22"/>
          <w:szCs w:val="22"/>
        </w:rPr>
        <w:t xml:space="preserve">Carry on, Archbishop.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TIMES BLASTS THE ARCHBISHOP OF CANTERBURY</dc:title>
  <dc:creator>VirtueOnline Archive</dc:creator>
  <cp:lastModifiedBy>Un-named</cp:lastModifiedBy>
  <cp:revision>1</cp:revision>
  <dcterms:created xsi:type="dcterms:W3CDTF">2026-04-22T11:55:52.455Z</dcterms:created>
  <dcterms:modified xsi:type="dcterms:W3CDTF">2026-04-22T11:55:52.455Z</dcterms:modified>
</cp:coreProperties>
</file>

<file path=docProps/custom.xml><?xml version="1.0" encoding="utf-8"?>
<Properties xmlns="http://schemas.openxmlformats.org/officeDocument/2006/custom-properties" xmlns:vt="http://schemas.openxmlformats.org/officeDocument/2006/docPropsVTypes"/>
</file>