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SECOND COMING OF CHARLES E. BENNISON BISHOP OF PENNSYLVANIA</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7, 2010</w:t>
      </w:r>
    </w:p>
    <w:p>
      <w:pPr>
        <w:spacing w:after="160"/>
      </w:pPr>
      <w:r>
        <w:rPr>
          <w:rFonts w:ascii="Arial" w:cs="Arial" w:eastAsia="Arial" w:hAnsi="Arial"/>
          <w:sz w:val="22"/>
          <w:szCs w:val="22"/>
        </w:rPr>
        <w:t xml:space="preserve">When a thoughtful Texas Anglican heard the news that Pennsylvania Bishop Charles E. Bennison had won a reprieve from an ecclesiastical Court of Appeal over charges that he covered up his brother's sexual abuse of a minor, his response was sharp and to the point, "There's no surprise here - corpses generally do float to the surface to stink the place up [again]."</w:t>
      </w:r>
    </w:p>
    <w:p>
      <w:pPr>
        <w:spacing w:after="160"/>
      </w:pPr>
      <w:r>
        <w:rPr>
          <w:rFonts w:ascii="Arial" w:cs="Arial" w:eastAsia="Arial" w:hAnsi="Arial"/>
          <w:sz w:val="22"/>
          <w:szCs w:val="22"/>
        </w:rPr>
        <w:t xml:space="preserve">On August 16, Bennison will regain his Episcopal throne and continue the downward spiral of the diocese. Despite prayers to a God who might or might not be listening to liberal clergy and laity from the Diocese of Pennsylvania, the sociopathic Bennison will take charge and resume his pogrom against the Faith and the faithful in the diocese.</w:t>
      </w:r>
    </w:p>
    <w:p>
      <w:pPr>
        <w:spacing w:after="160"/>
      </w:pPr>
      <w:r>
        <w:rPr>
          <w:rFonts w:ascii="Arial" w:cs="Arial" w:eastAsia="Arial" w:hAnsi="Arial"/>
          <w:sz w:val="22"/>
          <w:szCs w:val="22"/>
        </w:rPr>
        <w:t xml:space="preserve">There will however, be one small difference. This time both the remnant orthodox and the majority of liberals hate Bennison enough to want him gone, or, failing that, thwart his desire to deliver death blows to the dwindling orthodox parishes. They might just gang up on him, even with their limited powers, to control the self-destructive desire of Bennison to kill off the remainder of the diocese.</w:t>
      </w:r>
    </w:p>
    <w:p>
      <w:pPr>
        <w:spacing w:after="160"/>
      </w:pPr>
      <w:r>
        <w:rPr>
          <w:rFonts w:ascii="Arial" w:cs="Arial" w:eastAsia="Arial" w:hAnsi="Arial"/>
          <w:sz w:val="22"/>
          <w:szCs w:val="22"/>
        </w:rPr>
        <w:t xml:space="preserve">One scenario is that the entire Standing Committee could resign in protest to Bennison's less than joyful return. Instead of the garland or lei around his neck, they could present him with a garland of razor sharp shark teeth in the hope that he will accept it, put it on and be made to feel the pain he has inflicted on others for more than a decade. Instead of Palm Sunday fronds, they could lay down spike strips to stop him from entering Diocesan headquarters.</w:t>
      </w:r>
    </w:p>
    <w:p>
      <w:pPr>
        <w:spacing w:after="160"/>
      </w:pPr>
      <w:r>
        <w:rPr>
          <w:rFonts w:ascii="Arial" w:cs="Arial" w:eastAsia="Arial" w:hAnsi="Arial"/>
          <w:sz w:val="22"/>
          <w:szCs w:val="22"/>
        </w:rPr>
        <w:t xml:space="preserve">Their real power however, is to tie down Bennison financially and make sure he isn't allowed to spend designated monies from Trust Funds for undesignated purposes, like spending millions of dollars on another Camp Wapiti fiasco. If he does so, they could bring another presentment against him. It should be noted here that Bennison has survived two presentment charges and clearly has the capacity to walk through a minefield blindfolded and carrying a bottle of Chateau neuf du pape in one hand and a plate of Brie in the other.</w:t>
      </w:r>
    </w:p>
    <w:p>
      <w:pPr>
        <w:spacing w:after="160"/>
      </w:pPr>
      <w:r>
        <w:rPr>
          <w:rFonts w:ascii="Arial" w:cs="Arial" w:eastAsia="Arial" w:hAnsi="Arial"/>
          <w:sz w:val="22"/>
          <w:szCs w:val="22"/>
        </w:rPr>
        <w:t xml:space="preserve">It is not without its significance that diocesan attorney Michael Rehill weighed in and said Bennison took one of the wealthiest dioceses in the Episcopal Church and made it one of the poorest.</w:t>
      </w:r>
    </w:p>
    <w:p>
      <w:pPr>
        <w:spacing w:after="160"/>
      </w:pPr>
      <w:r>
        <w:rPr>
          <w:rFonts w:ascii="Arial" w:cs="Arial" w:eastAsia="Arial" w:hAnsi="Arial"/>
          <w:sz w:val="22"/>
          <w:szCs w:val="22"/>
        </w:rPr>
        <w:t xml:space="preserve">Of course this could backfire. Bennison could play the martyr and demand that the richer parishes like St. David's in Wayne or Good Samaritan in Paoli cough up more money to support his "program". If they don't he could inhibit their clergy, just like Bishop Robert Gepert in Western Michigan has done with the Vestry of Grace Episcopal Church in Grand Rapids.</w:t>
      </w:r>
    </w:p>
    <w:p>
      <w:pPr>
        <w:spacing w:after="160"/>
      </w:pPr>
      <w:r>
        <w:rPr>
          <w:rFonts w:ascii="Arial" w:cs="Arial" w:eastAsia="Arial" w:hAnsi="Arial"/>
          <w:sz w:val="22"/>
          <w:szCs w:val="22"/>
        </w:rPr>
        <w:t xml:space="preserve">Never underestimate the power of bishops. Many of them think that, like God, they are omnipotent with almost equal powers. (One bishop once told me he wanted to be a bishop because he would be closer to Jesus at the Marriage Supper of the Lamb. I politely told him - I think I was polite - that perhaps the char lady sitting at the end of the pew who put in her $2.00 in the plate each Sunday might be sitting closer to Jesus "in that day". ) Funny thing is he didn't like that answer. "We want to be at your right hand," cried two disciples, and we know how that ended. Bennison, on the other hand, will be waiting for an invitation that will never come.</w:t>
      </w:r>
    </w:p>
    <w:p>
      <w:pPr>
        <w:spacing w:after="160"/>
      </w:pPr>
      <w:r>
        <w:rPr>
          <w:rFonts w:ascii="Arial" w:cs="Arial" w:eastAsia="Arial" w:hAnsi="Arial"/>
          <w:sz w:val="22"/>
          <w:szCs w:val="22"/>
        </w:rPr>
        <w:t xml:space="preserve">The diocese will once again be inflicted with the Deconstructionist gospel of John Shelby Spong. This time they will be forced to hear it in a cathedral that could double as a Mosque anytime Muslims should take it over, or, in a moment of sanguinity, Bennison offers it to them as a sign of future ecumenical expectations.</w:t>
      </w:r>
    </w:p>
    <w:p>
      <w:pPr>
        <w:spacing w:after="160"/>
      </w:pPr>
      <w:r>
        <w:rPr>
          <w:rFonts w:ascii="Arial" w:cs="Arial" w:eastAsia="Arial" w:hAnsi="Arial"/>
          <w:sz w:val="22"/>
          <w:szCs w:val="22"/>
        </w:rPr>
        <w:t xml:space="preserve">A leopard cannot change it spots, so the cliché goes and a sociopath like Bennison won't change his ways unless he is struck by lightning on the Schuylkill Expressway. That is not going to happen. We have been given the testimony of the apostles and prophets (see the Book of Hebrews) and Bennison is not the slightest bit interested in what they have to say.</w:t>
      </w:r>
    </w:p>
    <w:p>
      <w:pPr>
        <w:spacing w:after="160"/>
      </w:pPr>
      <w:r>
        <w:rPr>
          <w:rFonts w:ascii="Arial" w:cs="Arial" w:eastAsia="Arial" w:hAnsi="Arial"/>
          <w:sz w:val="22"/>
          <w:szCs w:val="22"/>
        </w:rPr>
        <w:t xml:space="preserve">After all, it was he who said that men wrote the Bible and could therefore rewrite it. Perhaps Charles (AKA Chuckles) could help in the re-writing of the Bible and thus earn himself a place in the annals of Biblical history. As an addendum, he could add his very own personal Visigoth Rite alongside Spong's 12 Theses. Oh, what joy.</w:t>
      </w:r>
    </w:p>
    <w:p>
      <w:pPr>
        <w:spacing w:after="160"/>
      </w:pPr>
      <w:r>
        <w:rPr>
          <w:rFonts w:ascii="Arial" w:cs="Arial" w:eastAsia="Arial" w:hAnsi="Arial"/>
          <w:sz w:val="22"/>
          <w:szCs w:val="22"/>
        </w:rPr>
        <w:t xml:space="preserve">Bennison has likened his own second coming to the crucifixion of our Lord, an event he can barely acknowledge as historical and with no salvific purpose. "I think I have shared in Christ's crucifixion" he opined to ENS in a moment of touching humility.</w:t>
      </w:r>
    </w:p>
    <w:p>
      <w:pPr>
        <w:spacing w:after="160"/>
      </w:pPr>
      <w:r>
        <w:rPr>
          <w:rFonts w:ascii="Arial" w:cs="Arial" w:eastAsia="Arial" w:hAnsi="Arial"/>
          <w:sz w:val="22"/>
          <w:szCs w:val="22"/>
        </w:rPr>
        <w:t xml:space="preserve">One should point out that Bennison's crucifixion came with full salary and benefits while he did nothing except talk to his lawyers and plan his next strategy for reinstatement. Will he sue now for damages, costs etc.? A crucifixion without nails and full reinstatement at the Union League Club now awaits the Crucified One. "Gin and tonic, waiter and hold the ice." Who the hell needs bread and wine?</w:t>
      </w:r>
    </w:p>
    <w:p>
      <w:pPr>
        <w:spacing w:after="160"/>
      </w:pPr>
      <w:r>
        <w:rPr>
          <w:rFonts w:ascii="Arial" w:cs="Arial" w:eastAsia="Arial" w:hAnsi="Arial"/>
          <w:sz w:val="22"/>
          <w:szCs w:val="22"/>
        </w:rPr>
        <w:t xml:space="preserve">"I am less anxious about the church's future than I was when I first became bishop," said Bennison on learning the news he had beaten the odds on favorite for certain ecclesiastical death. Such humility.</w:t>
      </w:r>
    </w:p>
    <w:p>
      <w:pPr>
        <w:spacing w:after="160"/>
      </w:pPr>
      <w:r>
        <w:rPr>
          <w:rFonts w:ascii="Arial" w:cs="Arial" w:eastAsia="Arial" w:hAnsi="Arial"/>
          <w:sz w:val="22"/>
          <w:szCs w:val="22"/>
        </w:rPr>
        <w:t xml:space="preserve">Oh, but you can be sure that the anxiety levels of priests like David L. Moyer of Good Shepherd, Rosemont and Fr. Eddy Rix of All Saints, Wynnewood, are rising considerably on news that the "ol' Chuck is back" and he is carrying a load of TEC canons ready to fire at anyone who opposes him. Moyer already faces a property grab by the Standing Committee who have filed suit against him.</w:t>
      </w:r>
    </w:p>
    <w:p>
      <w:pPr>
        <w:spacing w:after="160"/>
      </w:pPr>
      <w:r>
        <w:rPr>
          <w:rFonts w:ascii="Arial" w:cs="Arial" w:eastAsia="Arial" w:hAnsi="Arial"/>
          <w:sz w:val="22"/>
          <w:szCs w:val="22"/>
        </w:rPr>
        <w:t xml:space="preserve">Now that the Litigious One has returned, Moyer can bet on the heat being turned up to full white-hot. With the Dennis Canon enshrined more highly than Holy Writ in TEC, (it appears to be almost as infallible and inerrant), there is little doubt that Bennison will regain the parish and toss Moyer to the wolves. The irony needs to be shouted from the housetops.</w:t>
      </w:r>
    </w:p>
    <w:p>
      <w:pPr>
        <w:spacing w:after="160"/>
      </w:pPr>
      <w:r>
        <w:rPr>
          <w:rFonts w:ascii="Arial" w:cs="Arial" w:eastAsia="Arial" w:hAnsi="Arial"/>
          <w:sz w:val="22"/>
          <w:szCs w:val="22"/>
        </w:rPr>
        <w:t xml:space="preserve">Presiding Bishop Katharine Jefferts Schori had no difficulty removing Pittsburgh Bishop Robert Duncan (without a trial) and stripping him of his sacerdotal powers, accusing him of "abandoning the communion of the (Episcopal) church" but she can't get rid of Bennison.</w:t>
      </w:r>
    </w:p>
    <w:p>
      <w:pPr>
        <w:spacing w:after="160"/>
      </w:pPr>
      <w:r>
        <w:rPr>
          <w:rFonts w:ascii="Arial" w:cs="Arial" w:eastAsia="Arial" w:hAnsi="Arial"/>
          <w:sz w:val="22"/>
          <w:szCs w:val="22"/>
        </w:rPr>
        <w:t xml:space="preserve">It should not be forgotten that it was Bennison who likened the growth of the Anglican Church in Africa to the growth of the Nazi Party. Over the next six years of his ecclesiastical reign (he's 66 and can serve till he is 72), he will make the diocese look like the last days of the Third Reich.</w:t>
      </w:r>
    </w:p>
    <w:p>
      <w:pPr>
        <w:spacing w:after="160"/>
      </w:pPr>
      <w:r>
        <w:rPr>
          <w:rFonts w:ascii="Arial" w:cs="Arial" w:eastAsia="Arial" w:hAnsi="Arial"/>
          <w:sz w:val="22"/>
          <w:szCs w:val="22"/>
        </w:rPr>
        <w:t xml:space="preserve">What has brought conservatives and revisionists together now is their common hatred of Bennison. With many conservatives and all of the liberals voting for Bennison, they have very little moral high ground. They could have elected the Rev. David Thomas, an evangelical, but turned him down for the smiling, vacant looking Bennison who conveniently forgot to tell them all about his dubious past. Thomas was not the sharpest nail in the box, but he was orthodox. He has since gone to be with His maker.</w:t>
      </w:r>
    </w:p>
    <w:p>
      <w:pPr>
        <w:spacing w:after="160"/>
      </w:pPr>
      <w:r>
        <w:rPr>
          <w:rFonts w:ascii="Arial" w:cs="Arial" w:eastAsia="Arial" w:hAnsi="Arial"/>
          <w:sz w:val="22"/>
          <w:szCs w:val="22"/>
        </w:rPr>
        <w:t xml:space="preserve">The Standing Committee, still in shock, has invited Episcopalians to gather at the Cathedral at 4:30 p.m. this Sunday afternoon, August 8, for Evening Prayer, a time of open conversation and an opportunity to share thoughts and feelings. The Dean, Judith Sullivan will lead worship and Assisting Bishop Rodney Michel will guide conversation. This is a study in futility. They have reaped what they have sown and now they must face the whirlwind. It will be Apocalypse Now.</w:t>
      </w:r>
    </w:p>
    <w:p>
      <w:pPr>
        <w:spacing w:after="160"/>
      </w:pPr>
      <w:r>
        <w:rPr>
          <w:rFonts w:ascii="Arial" w:cs="Arial" w:eastAsia="Arial" w:hAnsi="Arial"/>
          <w:sz w:val="22"/>
          <w:szCs w:val="22"/>
        </w:rPr>
        <w:t xml:space="preserve">Bennison will shortly be back in the saddle and the diocese will soon learn the bitter truth that Hell hath no fury like a Bennison scorned and the equal truth that is there is no place to run and no place to hide. The orthodox are history. The diocese is doomed.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Survivors Network of those Abused by Priests Condemns Bennison Reinstatement</w:t>
      </w:r>
    </w:p>
    <w:p>
      <w:pPr>
        <w:spacing w:after="160"/>
      </w:pPr>
      <w:r>
        <w:rPr>
          <w:rFonts w:ascii="Arial" w:cs="Arial" w:eastAsia="Arial" w:hAnsi="Arial"/>
          <w:sz w:val="22"/>
          <w:szCs w:val="22"/>
        </w:rPr>
        <w:t xml:space="preserve">Philly Episcopal bishop's church conviction overturned</w:t>
      </w:r>
    </w:p>
    <w:p>
      <w:pPr>
        <w:spacing w:after="160"/>
      </w:pPr>
      <w:r>
        <w:rPr>
          <w:rFonts w:ascii="Arial" w:cs="Arial" w:eastAsia="Arial" w:hAnsi="Arial"/>
          <w:sz w:val="22"/>
          <w:szCs w:val="22"/>
        </w:rPr>
        <w:t xml:space="preserve">By Barbara Dorris</w:t>
      </w:r>
    </w:p>
    <w:p>
      <w:pPr>
        <w:spacing w:after="160"/>
      </w:pPr>
      <w:r>
        <w:rPr>
          <w:rFonts w:ascii="Arial" w:cs="Arial" w:eastAsia="Arial" w:hAnsi="Arial"/>
          <w:sz w:val="22"/>
          <w:szCs w:val="22"/>
        </w:rPr>
        <w:t xml:space="preserve">SNAP Press Statement</w:t>
      </w:r>
    </w:p>
    <w:p>
      <w:pPr>
        <w:spacing w:after="160"/>
      </w:pPr>
      <w:r>
        <w:rPr>
          <w:rFonts w:ascii="Arial" w:cs="Arial" w:eastAsia="Arial" w:hAnsi="Arial"/>
          <w:sz w:val="22"/>
          <w:szCs w:val="22"/>
        </w:rPr>
        <w:t xml:space="preserve">http://tinyurl.com/2v74sld</w:t>
      </w:r>
    </w:p>
    <w:p>
      <w:pPr>
        <w:spacing w:after="160"/>
      </w:pPr>
      <w:r>
        <w:rPr>
          <w:rFonts w:ascii="Arial" w:cs="Arial" w:eastAsia="Arial" w:hAnsi="Arial"/>
          <w:sz w:val="22"/>
          <w:szCs w:val="22"/>
        </w:rPr>
        <w:t xml:space="preserve">August 7, 2010</w:t>
      </w:r>
    </w:p>
    <w:p>
      <w:pPr>
        <w:spacing w:after="160"/>
      </w:pPr>
      <w:r>
        <w:rPr>
          <w:rFonts w:ascii="Arial" w:cs="Arial" w:eastAsia="Arial" w:hAnsi="Arial"/>
          <w:sz w:val="22"/>
          <w:szCs w:val="22"/>
        </w:rPr>
        <w:t xml:space="preserve">Suspended Episcopal Bishop Charles Bennison, who ignored and/or concealed his brother's child sex crimes, has won reinstatement because a church court has deemed his offenses to be beyond the statute of limitations.</w:t>
      </w:r>
    </w:p>
    <w:p>
      <w:pPr>
        <w:spacing w:after="160"/>
      </w:pPr>
      <w:r>
        <w:rPr>
          <w:rFonts w:ascii="Arial" w:cs="Arial" w:eastAsia="Arial" w:hAnsi="Arial"/>
          <w:sz w:val="22"/>
          <w:szCs w:val="22"/>
        </w:rPr>
        <w:t xml:space="preserve">This is just what shrewd and corrupt church officials do - relentlessly fighting, exploiting every possible legal maneuver, to cling to their precious power, even when their wrong-doing has been so clearly proven.</w:t>
      </w:r>
    </w:p>
    <w:p>
      <w:pPr>
        <w:spacing w:after="160"/>
      </w:pPr>
      <w:r>
        <w:rPr>
          <w:rFonts w:ascii="Arial" w:cs="Arial" w:eastAsia="Arial" w:hAnsi="Arial"/>
          <w:sz w:val="22"/>
          <w:szCs w:val="22"/>
        </w:rPr>
        <w:t xml:space="preserve">Our hearts ache for those victimized by both Bennison brothers - one who committed child sex crimes, the other who concealed child sex crimes. This must feel like a terrible blow to those brave victims. We hope that they will be comforted by the fact that their courage has helped show thousands of people what sick men these two alleged 'men of God' really are.</w:t>
      </w:r>
    </w:p>
    <w:p>
      <w:pPr>
        <w:spacing w:after="160"/>
      </w:pPr>
      <w:r>
        <w:rPr>
          <w:rFonts w:ascii="Arial" w:cs="Arial" w:eastAsia="Arial" w:hAnsi="Arial"/>
          <w:sz w:val="22"/>
          <w:szCs w:val="22"/>
        </w:rPr>
        <w:t xml:space="preserve">This is yet more proof that internal church processes are highly flawed and that it's best to report child sex crimes and cover ups through the criminal and civil justice systems. It's also more proof that statutes of limitations only protect wrong-doers and should be abolished.</w:t>
      </w:r>
    </w:p>
    <w:p>
      <w:pPr>
        <w:spacing w:after="160"/>
      </w:pPr>
      <w:r>
        <w:rPr>
          <w:rFonts w:ascii="Arial" w:cs="Arial" w:eastAsia="Arial" w:hAnsi="Arial"/>
          <w:sz w:val="22"/>
          <w:szCs w:val="22"/>
        </w:rPr>
        <w:t xml:space="preserve">(SNAP, the Survivors Network of those Abused by Priests, is the world's oldest and largest support group for clergy abuse victims. We've been around for 22 years and have more than 9,000 members. Despite the word "priest" in our title, we have members who were molested by religious figures of all denominations, including nuns, rabbis, bishops, and Protestant ministers. Our website is SNAPnetwork.org)</w:t>
      </w:r>
    </w:p>
    <w:p>
      <w:pPr>
        <w:spacing w:after="160"/>
      </w:pPr>
      <w:r>
        <w:rPr>
          <w:rFonts w:ascii="Arial" w:cs="Arial" w:eastAsia="Arial" w:hAnsi="Arial"/>
          <w:sz w:val="22"/>
          <w:szCs w:val="22"/>
        </w:rPr>
        <w:t xml:space="preserve">---Barbara Dorris is outreach director of SNAP, Survivors Network of those Abused by Priests (314-862-7688 begin_of_the_skype_highlighting              314-862-7688      end_of_the_skype_highlighting home, 314-503-0003 cell)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SECOND COMING OF CHARLES E. BENNISON BISHOP OF PENNSYLVANIA</dc:title>
  <dc:creator>VirtueOnline Archive</dc:creator>
  <cp:lastModifiedBy>Un-named</cp:lastModifiedBy>
  <cp:revision>1</cp:revision>
  <dcterms:created xsi:type="dcterms:W3CDTF">2026-04-22T11:55:18.616Z</dcterms:created>
  <dcterms:modified xsi:type="dcterms:W3CDTF">2026-04-22T11:55:18.616Z</dcterms:modified>
</cp:coreProperties>
</file>

<file path=docProps/custom.xml><?xml version="1.0" encoding="utf-8"?>
<Properties xmlns="http://schemas.openxmlformats.org/officeDocument/2006/custom-properties" xmlns:vt="http://schemas.openxmlformats.org/officeDocument/2006/docPropsVTypes"/>
</file>