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RAW NUMERICAL TRUTH ABOUT THE EPISCOPAL CHURCH</w:t>
      </w:r>
    </w:p>
    <w:p>
      <w:pPr>
        <w:pBdr>
          <w:bottom w:val="single" w:color="AAAAAA" w:sz="6"/>
        </w:pBdr>
        <w:spacing w:after="200" w:before="0"/>
      </w:pPr>
    </w:p>
    <w:p>
      <w:pPr>
        <w:spacing w:after="160"/>
      </w:pPr>
      <w:r>
        <w:rPr>
          <w:rFonts w:ascii="Arial" w:cs="Arial" w:eastAsia="Arial" w:hAnsi="Arial"/>
          <w:sz w:val="22"/>
          <w:szCs w:val="22"/>
        </w:rPr>
        <w:t xml:space="preserve">One third of all 6825 Episcopal churches face inevitable closure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23, 2011</w:t>
      </w:r>
    </w:p>
    <w:p>
      <w:pPr>
        <w:spacing w:after="160"/>
      </w:pPr>
      <w:r>
        <w:rPr>
          <w:rFonts w:ascii="Arial" w:cs="Arial" w:eastAsia="Arial" w:hAnsi="Arial"/>
          <w:sz w:val="22"/>
          <w:szCs w:val="22"/>
        </w:rPr>
        <w:t xml:space="preserve">“[We must] talk of hard financial issues and church decline and growth, to address elephants in the room, and to speak truth to one another in love." Executive Council of the Episcopal Church</w:t>
      </w:r>
    </w:p>
    <w:p>
      <w:pPr>
        <w:spacing w:after="160"/>
      </w:pPr>
      <w:r>
        <w:rPr>
          <w:rFonts w:ascii="Arial" w:cs="Arial" w:eastAsia="Arial" w:hAnsi="Arial"/>
          <w:sz w:val="22"/>
          <w:szCs w:val="22"/>
        </w:rPr>
        <w:t xml:space="preserve">A month long investigation by Virtueonline into the numerical state of The Episcopal Church reveals that more than one third of all 6825 Episcopal parishes in the U.S. have an average Sunday attendance (ASA) of 40 or less.</w:t>
      </w:r>
    </w:p>
    <w:p>
      <w:pPr>
        <w:spacing w:after="160"/>
      </w:pPr>
      <w:r>
        <w:rPr>
          <w:rFonts w:ascii="Arial" w:cs="Arial" w:eastAsia="Arial" w:hAnsi="Arial"/>
          <w:sz w:val="22"/>
          <w:szCs w:val="22"/>
        </w:rPr>
        <w:t xml:space="preserve">VOL believes that the figure of 2.3 million Episcopalians, regularly stated by TEC leaders and officials, does not reveal the true state of church attendance. More than two-thirds of this figure have either died, left the church, or attend twice a year, along with tens of thousands still on church rolls who have never been (and should be) removed. The only true standard to gauge the Episcopal Church’s health is Average Sunday Attendance (ASA).</w:t>
      </w:r>
    </w:p>
    <w:p>
      <w:pPr>
        <w:spacing w:after="160"/>
      </w:pPr>
      <w:r>
        <w:rPr>
          <w:rFonts w:ascii="Arial" w:cs="Arial" w:eastAsia="Arial" w:hAnsi="Arial"/>
          <w:sz w:val="22"/>
          <w:szCs w:val="22"/>
        </w:rPr>
        <w:t xml:space="preserve">The study undertaken by VOL staff reveals a church in sharp decline with 2219 churches having congregations of aging parishioners in their mid 60s with little or no chance of turnaround in the foreseeable future. There are virtually no young people coming forward to fill the gap. Those being trained in TEC’s liberal seminaries will have no message that is discernibly different from the prevailing culture.</w:t>
      </w:r>
    </w:p>
    <w:p>
      <w:pPr>
        <w:spacing w:after="160"/>
      </w:pPr>
      <w:r>
        <w:rPr>
          <w:rFonts w:ascii="Arial" w:cs="Arial" w:eastAsia="Arial" w:hAnsi="Arial"/>
          <w:sz w:val="22"/>
          <w:szCs w:val="22"/>
        </w:rPr>
        <w:t xml:space="preserve">What this foreshadows is that within the next 3 to 5 years more than 2,000 churches across the country will be forced to close, merge or be sold regardless of cash reserves or endowment because there will simply not be enough people in them to keep the doors open. Hundreds of clergy will be forced into early retirement; many will have to take secondary employment in an attempt to keep the doors open to a handful of aging congregants.</w:t>
      </w:r>
    </w:p>
    <w:p>
      <w:pPr>
        <w:spacing w:after="160"/>
      </w:pPr>
      <w:r>
        <w:rPr>
          <w:rFonts w:ascii="Arial" w:cs="Arial" w:eastAsia="Arial" w:hAnsi="Arial"/>
          <w:sz w:val="22"/>
          <w:szCs w:val="22"/>
        </w:rPr>
        <w:t xml:space="preserve">C. Kirk Hadaway, a church analyst on Denominational Growth and Decline, stated, "The age structure of The Episcopal Church suggests an average of forty thousand deaths and twenty-one thousand births, or a natural decline of 19,000 members per year, a population larger than most dioceses. The advanced-and still advancing-age of our membership combined with our low birth rate means that we lose the equivalent of one diocese per year."</w:t>
      </w:r>
    </w:p>
    <w:p>
      <w:pPr>
        <w:spacing w:after="160"/>
      </w:pPr>
      <w:r>
        <w:rPr>
          <w:rFonts w:ascii="Arial" w:cs="Arial" w:eastAsia="Arial" w:hAnsi="Arial"/>
          <w:sz w:val="22"/>
          <w:szCs w:val="22"/>
        </w:rPr>
        <w:t xml:space="preserve">All the fine talk of the church being “incarnational”, actively engaged in social work, and continued pursuit of Millennium Development Goals will not stop the hemorrhaging.</w:t>
      </w:r>
    </w:p>
    <w:p>
      <w:pPr>
        <w:spacing w:after="160"/>
      </w:pPr>
      <w:r>
        <w:rPr>
          <w:rFonts w:ascii="Arial" w:cs="Arial" w:eastAsia="Arial" w:hAnsi="Arial"/>
          <w:sz w:val="22"/>
          <w:szCs w:val="22"/>
        </w:rPr>
        <w:t xml:space="preserve">The consecration of the openly homosexual Bishop of New Hampshire, V. Gene Robinson, has proven to be the single greatest cause of conflict in The Episcopal Church. That action has resulted in rapidly declining and permanently lost members and financial decline with little hope of recovery. The metaphor most often used in the report was that “we failed to acknowledge the elephant in the room," referring to what many view as the momentous decision by the 74th General Convention (2003) to consent to Robinson’s consecration.</w:t>
      </w:r>
    </w:p>
    <w:p>
      <w:pPr>
        <w:spacing w:after="160"/>
      </w:pPr>
      <w:r>
        <w:rPr>
          <w:rFonts w:ascii="Arial" w:cs="Arial" w:eastAsia="Arial" w:hAnsi="Arial"/>
          <w:sz w:val="22"/>
          <w:szCs w:val="22"/>
        </w:rPr>
        <w:t xml:space="preserve">VOL examined all 6825 parishes and their Average Sunday Attendance (ASA). Records were taken from the Episcopal Church’s own 2009 ASA Graph Charts and the total number of churches in TEC Dioceses.</w:t>
      </w:r>
    </w:p>
    <w:p>
      <w:pPr>
        <w:spacing w:after="160"/>
      </w:pPr>
      <w:r>
        <w:rPr>
          <w:rFonts w:ascii="Arial" w:cs="Arial" w:eastAsia="Arial" w:hAnsi="Arial"/>
          <w:sz w:val="22"/>
          <w:szCs w:val="22"/>
        </w:rPr>
        <w:t xml:space="preserve">Churches with an ASA of 20 or less totaled 903.</w:t>
      </w:r>
    </w:p>
    <w:p>
      <w:pPr>
        <w:spacing w:after="160"/>
      </w:pPr>
      <w:r>
        <w:rPr>
          <w:rFonts w:ascii="Arial" w:cs="Arial" w:eastAsia="Arial" w:hAnsi="Arial"/>
          <w:sz w:val="22"/>
          <w:szCs w:val="22"/>
        </w:rPr>
        <w:t xml:space="preserve">Churches with an ASA of 20 – 30 totaled 612.</w:t>
      </w:r>
    </w:p>
    <w:p>
      <w:pPr>
        <w:spacing w:after="160"/>
      </w:pPr>
      <w:r>
        <w:rPr>
          <w:rFonts w:ascii="Arial" w:cs="Arial" w:eastAsia="Arial" w:hAnsi="Arial"/>
          <w:sz w:val="22"/>
          <w:szCs w:val="22"/>
        </w:rPr>
        <w:t xml:space="preserve">Churches with an ASA of 31 - 40 ASA totaled 704</w:t>
      </w:r>
    </w:p>
    <w:p>
      <w:pPr>
        <w:spacing w:after="160"/>
      </w:pPr>
      <w:r>
        <w:rPr>
          <w:rFonts w:ascii="Arial" w:cs="Arial" w:eastAsia="Arial" w:hAnsi="Arial"/>
          <w:sz w:val="22"/>
          <w:szCs w:val="22"/>
        </w:rPr>
        <w:t xml:space="preserve">Churches with an ASA of 41 - 50 ASA totaled 552</w:t>
      </w:r>
    </w:p>
    <w:p>
      <w:pPr>
        <w:spacing w:after="160"/>
      </w:pPr>
      <w:r>
        <w:rPr>
          <w:rFonts w:ascii="Arial" w:cs="Arial" w:eastAsia="Arial" w:hAnsi="Arial"/>
          <w:sz w:val="22"/>
          <w:szCs w:val="22"/>
        </w:rPr>
        <w:t xml:space="preserve">Churches with an ASA of 51 - 100 ASA totaled 1,826</w:t>
      </w:r>
    </w:p>
    <w:p>
      <w:pPr>
        <w:spacing w:after="160"/>
      </w:pPr>
      <w:r>
        <w:rPr>
          <w:rFonts w:ascii="Arial" w:cs="Arial" w:eastAsia="Arial" w:hAnsi="Arial"/>
          <w:sz w:val="22"/>
          <w:szCs w:val="22"/>
        </w:rPr>
        <w:t xml:space="preserve">Churches with an ASA of 101- 200 ASA totaled 1,454</w:t>
      </w:r>
    </w:p>
    <w:p>
      <w:pPr>
        <w:spacing w:after="160"/>
      </w:pPr>
      <w:r>
        <w:rPr>
          <w:rFonts w:ascii="Arial" w:cs="Arial" w:eastAsia="Arial" w:hAnsi="Arial"/>
          <w:sz w:val="22"/>
          <w:szCs w:val="22"/>
        </w:rPr>
        <w:t xml:space="preserve">Churches with an ASA of 201 - 500 ASA totaled 677</w:t>
      </w:r>
    </w:p>
    <w:p>
      <w:pPr>
        <w:spacing w:after="160"/>
      </w:pPr>
      <w:r>
        <w:rPr>
          <w:rFonts w:ascii="Arial" w:cs="Arial" w:eastAsia="Arial" w:hAnsi="Arial"/>
          <w:sz w:val="22"/>
          <w:szCs w:val="22"/>
        </w:rPr>
        <w:t xml:space="preserve">Some 2378 churches with ASA between 41- 100 are also not sustainable in the long term as their congregations are aging faster than the country’s demographics. Even those 1454 parishes with ASA of 101-200 can only be sustained if a new generation of Episcopalians can be found.</w:t>
      </w:r>
    </w:p>
    <w:p>
      <w:pPr>
        <w:spacing w:after="160"/>
      </w:pPr>
      <w:r>
        <w:rPr>
          <w:rFonts w:ascii="Arial" w:cs="Arial" w:eastAsia="Arial" w:hAnsi="Arial"/>
          <w:sz w:val="22"/>
          <w:szCs w:val="22"/>
        </w:rPr>
        <w:t xml:space="preserve">Parishes with congregations between 201 and 500 must generate and pull in a new generation of Episcopalians if they are to be sustainable for the long haul, but many of these will face stiff competition from a new generation of Evangelical converts and those leaving the Episcopal Church and heading to the Anglican Church in North America, as well as AMiA and CANA, that are fast establishing new parishes in major metropolitan areas.</w:t>
      </w:r>
    </w:p>
    <w:p>
      <w:pPr>
        <w:spacing w:after="160"/>
      </w:pPr>
      <w:r>
        <w:rPr>
          <w:rFonts w:ascii="Arial" w:cs="Arial" w:eastAsia="Arial" w:hAnsi="Arial"/>
          <w:sz w:val="22"/>
          <w:szCs w:val="22"/>
        </w:rPr>
        <w:t xml:space="preserve">Regarding the age structure of The Episcopal Church, two facts emerged. First, one of the top five priorities articulated by General Convention for the 2006-2009 triennium was "youth and young adults". However, the Executive Council, in developing the draft budget for the 2009 - 2012 triennium, did not list "youth and young adults" as one of their mission priorities. Second, in the recent reorganization of The Episcopal Church Center staff in New York City, the position of Staff Officer for Youth and Young Adult Ministries was eliminated with the duties of that officer re-distributed to other ministry areas.</w:t>
      </w:r>
    </w:p>
    <w:p>
      <w:pPr>
        <w:spacing w:after="160"/>
      </w:pPr>
      <w:r>
        <w:rPr>
          <w:rFonts w:ascii="Arial" w:cs="Arial" w:eastAsia="Arial" w:hAnsi="Arial"/>
          <w:sz w:val="22"/>
          <w:szCs w:val="22"/>
        </w:rPr>
        <w:t xml:space="preserve">DIOCESAN WIDE ASA</w:t>
      </w:r>
    </w:p>
    <w:p>
      <w:pPr>
        <w:spacing w:after="160"/>
      </w:pPr>
      <w:r>
        <w:rPr>
          <w:rFonts w:ascii="Arial" w:cs="Arial" w:eastAsia="Arial" w:hAnsi="Arial"/>
          <w:sz w:val="22"/>
          <w:szCs w:val="22"/>
        </w:rPr>
        <w:t xml:space="preserve">Seven dioceses have a total ASA of less than 1,000.</w:t>
      </w:r>
    </w:p>
    <w:p>
      <w:pPr>
        <w:spacing w:after="160"/>
      </w:pPr>
      <w:r>
        <w:rPr>
          <w:rFonts w:ascii="Arial" w:cs="Arial" w:eastAsia="Arial" w:hAnsi="Arial"/>
          <w:sz w:val="22"/>
          <w:szCs w:val="22"/>
        </w:rPr>
        <w:t xml:space="preserve">They include:</w:t>
      </w:r>
    </w:p>
    <w:p>
      <w:pPr>
        <w:spacing w:after="160"/>
      </w:pPr>
      <w:r>
        <w:rPr>
          <w:rFonts w:ascii="Arial" w:cs="Arial" w:eastAsia="Arial" w:hAnsi="Arial"/>
          <w:sz w:val="22"/>
          <w:szCs w:val="22"/>
        </w:rPr>
        <w:t xml:space="preserve">Navajoland 198</w:t>
      </w:r>
    </w:p>
    <w:p>
      <w:pPr>
        <w:spacing w:after="160"/>
      </w:pPr>
      <w:r>
        <w:rPr>
          <w:rFonts w:ascii="Arial" w:cs="Arial" w:eastAsia="Arial" w:hAnsi="Arial"/>
          <w:sz w:val="22"/>
          <w:szCs w:val="22"/>
        </w:rPr>
        <w:t xml:space="preserve">Northern Michigan 624</w:t>
      </w:r>
    </w:p>
    <w:p>
      <w:pPr>
        <w:spacing w:after="160"/>
      </w:pPr>
      <w:r>
        <w:rPr>
          <w:rFonts w:ascii="Arial" w:cs="Arial" w:eastAsia="Arial" w:hAnsi="Arial"/>
          <w:sz w:val="22"/>
          <w:szCs w:val="22"/>
        </w:rPr>
        <w:t xml:space="preserve">Western Kansas 751</w:t>
      </w:r>
    </w:p>
    <w:p>
      <w:pPr>
        <w:spacing w:after="160"/>
      </w:pPr>
      <w:r>
        <w:rPr>
          <w:rFonts w:ascii="Arial" w:cs="Arial" w:eastAsia="Arial" w:hAnsi="Arial"/>
          <w:sz w:val="22"/>
          <w:szCs w:val="22"/>
        </w:rPr>
        <w:t xml:space="preserve">North Dakota 790</w:t>
      </w:r>
    </w:p>
    <w:p>
      <w:pPr>
        <w:spacing w:after="160"/>
      </w:pPr>
      <w:r>
        <w:rPr>
          <w:rFonts w:ascii="Arial" w:cs="Arial" w:eastAsia="Arial" w:hAnsi="Arial"/>
          <w:sz w:val="22"/>
          <w:szCs w:val="22"/>
        </w:rPr>
        <w:t xml:space="preserve">Eau Claire 872</w:t>
      </w:r>
    </w:p>
    <w:p>
      <w:pPr>
        <w:spacing w:after="160"/>
      </w:pPr>
      <w:r>
        <w:rPr>
          <w:rFonts w:ascii="Arial" w:cs="Arial" w:eastAsia="Arial" w:hAnsi="Arial"/>
          <w:sz w:val="22"/>
          <w:szCs w:val="22"/>
        </w:rPr>
        <w:t xml:space="preserve">San Joaquin (TEC) 948</w:t>
      </w:r>
    </w:p>
    <w:p>
      <w:pPr>
        <w:spacing w:after="160"/>
      </w:pPr>
      <w:r>
        <w:rPr>
          <w:rFonts w:ascii="Arial" w:cs="Arial" w:eastAsia="Arial" w:hAnsi="Arial"/>
          <w:sz w:val="22"/>
          <w:szCs w:val="22"/>
        </w:rPr>
        <w:t xml:space="preserve">Quincy (TEC) 967</w:t>
      </w:r>
    </w:p>
    <w:p>
      <w:pPr>
        <w:spacing w:after="160"/>
      </w:pPr>
      <w:r>
        <w:rPr>
          <w:rFonts w:ascii="Arial" w:cs="Arial" w:eastAsia="Arial" w:hAnsi="Arial"/>
          <w:sz w:val="22"/>
          <w:szCs w:val="22"/>
        </w:rPr>
        <w:t xml:space="preserve">NOTE: The Diocese of Eau Claire (872) and Fond du Lac (2266) will decide Oct. 22 whether to unite their people and form a new diocese and elect a new bishop.</w:t>
      </w:r>
    </w:p>
    <w:p>
      <w:pPr>
        <w:spacing w:after="160"/>
      </w:pPr>
      <w:r>
        <w:rPr>
          <w:rFonts w:ascii="Arial" w:cs="Arial" w:eastAsia="Arial" w:hAnsi="Arial"/>
          <w:sz w:val="22"/>
          <w:szCs w:val="22"/>
        </w:rPr>
        <w:t xml:space="preserve">Seven dioceses have an ASA of 1,000 - 1,999</w:t>
      </w:r>
    </w:p>
    <w:p>
      <w:pPr>
        <w:spacing w:after="160"/>
      </w:pPr>
      <w:r>
        <w:rPr>
          <w:rFonts w:ascii="Arial" w:cs="Arial" w:eastAsia="Arial" w:hAnsi="Arial"/>
          <w:sz w:val="22"/>
          <w:szCs w:val="22"/>
        </w:rPr>
        <w:t xml:space="preserve">They include:</w:t>
      </w:r>
    </w:p>
    <w:p>
      <w:pPr>
        <w:spacing w:after="160"/>
      </w:pPr>
      <w:r>
        <w:rPr>
          <w:rFonts w:ascii="Arial" w:cs="Arial" w:eastAsia="Arial" w:hAnsi="Arial"/>
          <w:sz w:val="22"/>
          <w:szCs w:val="22"/>
        </w:rPr>
        <w:t xml:space="preserve">Eastern Oregon 1,106</w:t>
      </w:r>
    </w:p>
    <w:p>
      <w:pPr>
        <w:spacing w:after="160"/>
      </w:pPr>
      <w:r>
        <w:rPr>
          <w:rFonts w:ascii="Arial" w:cs="Arial" w:eastAsia="Arial" w:hAnsi="Arial"/>
          <w:sz w:val="22"/>
          <w:szCs w:val="22"/>
        </w:rPr>
        <w:t xml:space="preserve">Western Massachusetts 1,206</w:t>
      </w:r>
    </w:p>
    <w:p>
      <w:pPr>
        <w:spacing w:after="160"/>
      </w:pPr>
      <w:r>
        <w:rPr>
          <w:rFonts w:ascii="Arial" w:cs="Arial" w:eastAsia="Arial" w:hAnsi="Arial"/>
          <w:sz w:val="22"/>
          <w:szCs w:val="22"/>
        </w:rPr>
        <w:t xml:space="preserve">Montana 1,626</w:t>
      </w:r>
    </w:p>
    <w:p>
      <w:pPr>
        <w:spacing w:after="160"/>
      </w:pPr>
      <w:r>
        <w:rPr>
          <w:rFonts w:ascii="Arial" w:cs="Arial" w:eastAsia="Arial" w:hAnsi="Arial"/>
          <w:sz w:val="22"/>
          <w:szCs w:val="22"/>
        </w:rPr>
        <w:t xml:space="preserve">Northwestern Pennsylvania 1,671</w:t>
      </w:r>
    </w:p>
    <w:p>
      <w:pPr>
        <w:spacing w:after="160"/>
      </w:pPr>
      <w:r>
        <w:rPr>
          <w:rFonts w:ascii="Arial" w:cs="Arial" w:eastAsia="Arial" w:hAnsi="Arial"/>
          <w:sz w:val="22"/>
          <w:szCs w:val="22"/>
        </w:rPr>
        <w:t xml:space="preserve">Idaho 1,752</w:t>
      </w:r>
    </w:p>
    <w:p>
      <w:pPr>
        <w:spacing w:after="160"/>
      </w:pPr>
      <w:r>
        <w:rPr>
          <w:rFonts w:ascii="Arial" w:cs="Arial" w:eastAsia="Arial" w:hAnsi="Arial"/>
          <w:sz w:val="22"/>
          <w:szCs w:val="22"/>
        </w:rPr>
        <w:t xml:space="preserve">Utah 1,770</w:t>
      </w:r>
    </w:p>
    <w:p>
      <w:pPr>
        <w:spacing w:after="160"/>
      </w:pPr>
      <w:r>
        <w:rPr>
          <w:rFonts w:ascii="Arial" w:cs="Arial" w:eastAsia="Arial" w:hAnsi="Arial"/>
          <w:sz w:val="22"/>
          <w:szCs w:val="22"/>
        </w:rPr>
        <w:t xml:space="preserve">Alaska 1,831</w:t>
      </w:r>
    </w:p>
    <w:p>
      <w:pPr>
        <w:spacing w:after="160"/>
      </w:pPr>
      <w:r>
        <w:rPr>
          <w:rFonts w:ascii="Arial" w:cs="Arial" w:eastAsia="Arial" w:hAnsi="Arial"/>
          <w:sz w:val="22"/>
          <w:szCs w:val="22"/>
        </w:rPr>
        <w:t xml:space="preserve">Thirteen dioceses have an ASA of between 2,000 -2,999 ASA</w:t>
      </w:r>
    </w:p>
    <w:p>
      <w:pPr>
        <w:spacing w:after="160"/>
      </w:pPr>
      <w:r>
        <w:rPr>
          <w:rFonts w:ascii="Arial" w:cs="Arial" w:eastAsia="Arial" w:hAnsi="Arial"/>
          <w:sz w:val="22"/>
          <w:szCs w:val="22"/>
        </w:rPr>
        <w:t xml:space="preserve">They include:</w:t>
      </w:r>
    </w:p>
    <w:p>
      <w:pPr>
        <w:spacing w:after="160"/>
      </w:pPr>
      <w:r>
        <w:rPr>
          <w:rFonts w:ascii="Arial" w:cs="Arial" w:eastAsia="Arial" w:hAnsi="Arial"/>
          <w:sz w:val="22"/>
          <w:szCs w:val="22"/>
        </w:rPr>
        <w:t xml:space="preserve">North Texas (TEC Ft. Worth) 2,000</w:t>
      </w:r>
    </w:p>
    <w:p>
      <w:pPr>
        <w:spacing w:after="160"/>
      </w:pPr>
      <w:r>
        <w:rPr>
          <w:rFonts w:ascii="Arial" w:cs="Arial" w:eastAsia="Arial" w:hAnsi="Arial"/>
          <w:sz w:val="22"/>
          <w:szCs w:val="22"/>
        </w:rPr>
        <w:t xml:space="preserve">Springfield 2,045</w:t>
      </w:r>
    </w:p>
    <w:p>
      <w:pPr>
        <w:spacing w:after="160"/>
      </w:pPr>
      <w:r>
        <w:rPr>
          <w:rFonts w:ascii="Arial" w:cs="Arial" w:eastAsia="Arial" w:hAnsi="Arial"/>
          <w:sz w:val="22"/>
          <w:szCs w:val="22"/>
        </w:rPr>
        <w:t xml:space="preserve">Northwest Texas 2,047</w:t>
      </w:r>
    </w:p>
    <w:p>
      <w:pPr>
        <w:spacing w:after="160"/>
      </w:pPr>
      <w:r>
        <w:rPr>
          <w:rFonts w:ascii="Arial" w:cs="Arial" w:eastAsia="Arial" w:hAnsi="Arial"/>
          <w:sz w:val="22"/>
          <w:szCs w:val="22"/>
        </w:rPr>
        <w:t xml:space="preserve">Nevada 2,116</w:t>
      </w:r>
    </w:p>
    <w:p>
      <w:pPr>
        <w:spacing w:after="160"/>
      </w:pPr>
      <w:r>
        <w:rPr>
          <w:rFonts w:ascii="Arial" w:cs="Arial" w:eastAsia="Arial" w:hAnsi="Arial"/>
          <w:sz w:val="22"/>
          <w:szCs w:val="22"/>
        </w:rPr>
        <w:t xml:space="preserve">Wyoming 2,123</w:t>
      </w:r>
    </w:p>
    <w:p>
      <w:pPr>
        <w:spacing w:after="160"/>
      </w:pPr>
      <w:r>
        <w:rPr>
          <w:rFonts w:ascii="Arial" w:cs="Arial" w:eastAsia="Arial" w:hAnsi="Arial"/>
          <w:sz w:val="22"/>
          <w:szCs w:val="22"/>
        </w:rPr>
        <w:t xml:space="preserve">South Dakota 2,179</w:t>
      </w:r>
    </w:p>
    <w:p>
      <w:pPr>
        <w:spacing w:after="160"/>
      </w:pPr>
      <w:r>
        <w:rPr>
          <w:rFonts w:ascii="Arial" w:cs="Arial" w:eastAsia="Arial" w:hAnsi="Arial"/>
          <w:sz w:val="22"/>
          <w:szCs w:val="22"/>
        </w:rPr>
        <w:t xml:space="preserve">Fond du Lac 2,266</w:t>
      </w:r>
    </w:p>
    <w:p>
      <w:pPr>
        <w:spacing w:after="160"/>
      </w:pPr>
      <w:r>
        <w:rPr>
          <w:rFonts w:ascii="Arial" w:cs="Arial" w:eastAsia="Arial" w:hAnsi="Arial"/>
          <w:sz w:val="22"/>
          <w:szCs w:val="22"/>
        </w:rPr>
        <w:t xml:space="preserve">Spokane 2,299</w:t>
      </w:r>
    </w:p>
    <w:p>
      <w:pPr>
        <w:spacing w:after="160"/>
      </w:pPr>
      <w:r>
        <w:rPr>
          <w:rFonts w:ascii="Arial" w:cs="Arial" w:eastAsia="Arial" w:hAnsi="Arial"/>
          <w:sz w:val="22"/>
          <w:szCs w:val="22"/>
        </w:rPr>
        <w:t xml:space="preserve">Northern Indiana 2,350</w:t>
      </w:r>
    </w:p>
    <w:p>
      <w:pPr>
        <w:spacing w:after="160"/>
      </w:pPr>
      <w:r>
        <w:rPr>
          <w:rFonts w:ascii="Arial" w:cs="Arial" w:eastAsia="Arial" w:hAnsi="Arial"/>
          <w:sz w:val="22"/>
          <w:szCs w:val="22"/>
        </w:rPr>
        <w:t xml:space="preserve">Pittsburgh (TEC) 2,481</w:t>
      </w:r>
    </w:p>
    <w:p>
      <w:pPr>
        <w:spacing w:after="160"/>
      </w:pPr>
      <w:r>
        <w:rPr>
          <w:rFonts w:ascii="Arial" w:cs="Arial" w:eastAsia="Arial" w:hAnsi="Arial"/>
          <w:sz w:val="22"/>
          <w:szCs w:val="22"/>
        </w:rPr>
        <w:t xml:space="preserve">Vermont 2,537</w:t>
      </w:r>
    </w:p>
    <w:p>
      <w:pPr>
        <w:spacing w:after="160"/>
      </w:pPr>
      <w:r>
        <w:rPr>
          <w:rFonts w:ascii="Arial" w:cs="Arial" w:eastAsia="Arial" w:hAnsi="Arial"/>
          <w:sz w:val="22"/>
          <w:szCs w:val="22"/>
        </w:rPr>
        <w:t xml:space="preserve">Eastern Michigan 2,709</w:t>
      </w:r>
    </w:p>
    <w:p>
      <w:pPr>
        <w:spacing w:after="160"/>
      </w:pPr>
      <w:r>
        <w:rPr>
          <w:rFonts w:ascii="Arial" w:cs="Arial" w:eastAsia="Arial" w:hAnsi="Arial"/>
          <w:sz w:val="22"/>
          <w:szCs w:val="22"/>
        </w:rPr>
        <w:t xml:space="preserve">Lexington 2,930</w:t>
      </w:r>
    </w:p>
    <w:p>
      <w:pPr>
        <w:spacing w:after="160"/>
      </w:pPr>
      <w:r>
        <w:rPr>
          <w:rFonts w:ascii="Arial" w:cs="Arial" w:eastAsia="Arial" w:hAnsi="Arial"/>
          <w:sz w:val="22"/>
          <w:szCs w:val="22"/>
        </w:rPr>
        <w:t xml:space="preserve">Eleven dioceses have an ASA of 3,000 - 3,999</w:t>
      </w:r>
    </w:p>
    <w:p>
      <w:pPr>
        <w:spacing w:after="160"/>
      </w:pPr>
      <w:r>
        <w:rPr>
          <w:rFonts w:ascii="Arial" w:cs="Arial" w:eastAsia="Arial" w:hAnsi="Arial"/>
          <w:sz w:val="22"/>
          <w:szCs w:val="22"/>
        </w:rPr>
        <w:t xml:space="preserve">They include:</w:t>
      </w:r>
    </w:p>
    <w:p>
      <w:pPr>
        <w:spacing w:after="160"/>
      </w:pPr>
      <w:r>
        <w:rPr>
          <w:rFonts w:ascii="Arial" w:cs="Arial" w:eastAsia="Arial" w:hAnsi="Arial"/>
          <w:sz w:val="22"/>
          <w:szCs w:val="22"/>
        </w:rPr>
        <w:t xml:space="preserve">Nebraska 3,033</w:t>
      </w:r>
    </w:p>
    <w:p>
      <w:pPr>
        <w:spacing w:after="160"/>
      </w:pPr>
      <w:r>
        <w:rPr>
          <w:rFonts w:ascii="Arial" w:cs="Arial" w:eastAsia="Arial" w:hAnsi="Arial"/>
          <w:sz w:val="22"/>
          <w:szCs w:val="22"/>
        </w:rPr>
        <w:t xml:space="preserve">Iowa 3,064</w:t>
      </w:r>
    </w:p>
    <w:p>
      <w:pPr>
        <w:spacing w:after="160"/>
      </w:pPr>
      <w:r>
        <w:rPr>
          <w:rFonts w:ascii="Arial" w:cs="Arial" w:eastAsia="Arial" w:hAnsi="Arial"/>
          <w:sz w:val="22"/>
          <w:szCs w:val="22"/>
        </w:rPr>
        <w:t xml:space="preserve">Easton 3,068</w:t>
      </w:r>
    </w:p>
    <w:p>
      <w:pPr>
        <w:spacing w:after="160"/>
      </w:pPr>
      <w:r>
        <w:rPr>
          <w:rFonts w:ascii="Arial" w:cs="Arial" w:eastAsia="Arial" w:hAnsi="Arial"/>
          <w:sz w:val="22"/>
          <w:szCs w:val="22"/>
        </w:rPr>
        <w:t xml:space="preserve">West Virginia 3,194</w:t>
      </w:r>
    </w:p>
    <w:p>
      <w:pPr>
        <w:spacing w:after="160"/>
      </w:pPr>
      <w:r>
        <w:rPr>
          <w:rFonts w:ascii="Arial" w:cs="Arial" w:eastAsia="Arial" w:hAnsi="Arial"/>
          <w:sz w:val="22"/>
          <w:szCs w:val="22"/>
        </w:rPr>
        <w:t xml:space="preserve">Hawaii 3,282</w:t>
      </w:r>
    </w:p>
    <w:p>
      <w:pPr>
        <w:spacing w:after="160"/>
      </w:pPr>
      <w:r>
        <w:rPr>
          <w:rFonts w:ascii="Arial" w:cs="Arial" w:eastAsia="Arial" w:hAnsi="Arial"/>
          <w:sz w:val="22"/>
          <w:szCs w:val="22"/>
        </w:rPr>
        <w:t xml:space="preserve">West Tennessee 3,439</w:t>
      </w:r>
    </w:p>
    <w:p>
      <w:pPr>
        <w:spacing w:after="160"/>
      </w:pPr>
      <w:r>
        <w:rPr>
          <w:rFonts w:ascii="Arial" w:cs="Arial" w:eastAsia="Arial" w:hAnsi="Arial"/>
          <w:sz w:val="22"/>
          <w:szCs w:val="22"/>
        </w:rPr>
        <w:t xml:space="preserve">Rochester 3,483</w:t>
      </w:r>
    </w:p>
    <w:p>
      <w:pPr>
        <w:spacing w:after="160"/>
      </w:pPr>
      <w:r>
        <w:rPr>
          <w:rFonts w:ascii="Arial" w:cs="Arial" w:eastAsia="Arial" w:hAnsi="Arial"/>
          <w:sz w:val="22"/>
          <w:szCs w:val="22"/>
        </w:rPr>
        <w:t xml:space="preserve">Western Louisiana 3,582</w:t>
      </w:r>
    </w:p>
    <w:p>
      <w:pPr>
        <w:spacing w:after="160"/>
      </w:pPr>
      <w:r>
        <w:rPr>
          <w:rFonts w:ascii="Arial" w:cs="Arial" w:eastAsia="Arial" w:hAnsi="Arial"/>
          <w:sz w:val="22"/>
          <w:szCs w:val="22"/>
        </w:rPr>
        <w:t xml:space="preserve">Kentucky 3,676</w:t>
      </w:r>
    </w:p>
    <w:p>
      <w:pPr>
        <w:spacing w:after="160"/>
      </w:pPr>
      <w:r>
        <w:rPr>
          <w:rFonts w:ascii="Arial" w:cs="Arial" w:eastAsia="Arial" w:hAnsi="Arial"/>
          <w:sz w:val="22"/>
          <w:szCs w:val="22"/>
        </w:rPr>
        <w:t xml:space="preserve">Western New York 3,849</w:t>
      </w:r>
    </w:p>
    <w:p>
      <w:pPr>
        <w:spacing w:after="160"/>
      </w:pPr>
      <w:r>
        <w:rPr>
          <w:rFonts w:ascii="Arial" w:cs="Arial" w:eastAsia="Arial" w:hAnsi="Arial"/>
          <w:sz w:val="22"/>
          <w:szCs w:val="22"/>
        </w:rPr>
        <w:t xml:space="preserve">Delaware 3,880</w:t>
      </w:r>
    </w:p>
    <w:p>
      <w:pPr>
        <w:spacing w:after="160"/>
      </w:pPr>
      <w:r>
        <w:rPr>
          <w:rFonts w:ascii="Arial" w:cs="Arial" w:eastAsia="Arial" w:hAnsi="Arial"/>
          <w:sz w:val="22"/>
          <w:szCs w:val="22"/>
        </w:rPr>
        <w:t xml:space="preserve">Thirteen dioceses have an ASA of 4,000 - 4,999</w:t>
      </w:r>
    </w:p>
    <w:p>
      <w:pPr>
        <w:spacing w:after="160"/>
      </w:pPr>
      <w:r>
        <w:rPr>
          <w:rFonts w:ascii="Arial" w:cs="Arial" w:eastAsia="Arial" w:hAnsi="Arial"/>
          <w:sz w:val="22"/>
          <w:szCs w:val="22"/>
        </w:rPr>
        <w:t xml:space="preserve">They include:</w:t>
      </w:r>
    </w:p>
    <w:p>
      <w:pPr>
        <w:spacing w:after="160"/>
      </w:pPr>
      <w:r>
        <w:rPr>
          <w:rFonts w:ascii="Arial" w:cs="Arial" w:eastAsia="Arial" w:hAnsi="Arial"/>
          <w:sz w:val="22"/>
          <w:szCs w:val="22"/>
        </w:rPr>
        <w:t xml:space="preserve">Bethlehem 4,006</w:t>
      </w:r>
    </w:p>
    <w:p>
      <w:pPr>
        <w:spacing w:after="160"/>
      </w:pPr>
      <w:r>
        <w:rPr>
          <w:rFonts w:ascii="Arial" w:cs="Arial" w:eastAsia="Arial" w:hAnsi="Arial"/>
          <w:sz w:val="22"/>
          <w:szCs w:val="22"/>
        </w:rPr>
        <w:t xml:space="preserve">New Hampshire 4,122</w:t>
      </w:r>
    </w:p>
    <w:p>
      <w:pPr>
        <w:spacing w:after="160"/>
      </w:pPr>
      <w:r>
        <w:rPr>
          <w:rFonts w:ascii="Arial" w:cs="Arial" w:eastAsia="Arial" w:hAnsi="Arial"/>
          <w:sz w:val="22"/>
          <w:szCs w:val="22"/>
        </w:rPr>
        <w:t xml:space="preserve">West Missouri 4,140</w:t>
      </w:r>
    </w:p>
    <w:p>
      <w:pPr>
        <w:spacing w:after="160"/>
      </w:pPr>
      <w:r>
        <w:rPr>
          <w:rFonts w:ascii="Arial" w:cs="Arial" w:eastAsia="Arial" w:hAnsi="Arial"/>
          <w:sz w:val="22"/>
          <w:szCs w:val="22"/>
        </w:rPr>
        <w:t xml:space="preserve">Kansas 4,198</w:t>
      </w:r>
    </w:p>
    <w:p>
      <w:pPr>
        <w:spacing w:after="160"/>
      </w:pPr>
      <w:r>
        <w:rPr>
          <w:rFonts w:ascii="Arial" w:cs="Arial" w:eastAsia="Arial" w:hAnsi="Arial"/>
          <w:sz w:val="22"/>
          <w:szCs w:val="22"/>
        </w:rPr>
        <w:t xml:space="preserve">Rio Grande 4,210</w:t>
      </w:r>
    </w:p>
    <w:p>
      <w:pPr>
        <w:spacing w:after="160"/>
      </w:pPr>
      <w:r>
        <w:rPr>
          <w:rFonts w:ascii="Arial" w:cs="Arial" w:eastAsia="Arial" w:hAnsi="Arial"/>
          <w:sz w:val="22"/>
          <w:szCs w:val="22"/>
        </w:rPr>
        <w:t xml:space="preserve">Southwestern Virginia 4,291</w:t>
      </w:r>
    </w:p>
    <w:p>
      <w:pPr>
        <w:spacing w:after="160"/>
      </w:pPr>
      <w:r>
        <w:rPr>
          <w:rFonts w:ascii="Arial" w:cs="Arial" w:eastAsia="Arial" w:hAnsi="Arial"/>
          <w:sz w:val="22"/>
          <w:szCs w:val="22"/>
        </w:rPr>
        <w:t xml:space="preserve">Indianapolis 4,305</w:t>
      </w:r>
    </w:p>
    <w:p>
      <w:pPr>
        <w:spacing w:after="160"/>
      </w:pPr>
      <w:r>
        <w:rPr>
          <w:rFonts w:ascii="Arial" w:cs="Arial" w:eastAsia="Arial" w:hAnsi="Arial"/>
          <w:sz w:val="22"/>
          <w:szCs w:val="22"/>
        </w:rPr>
        <w:t xml:space="preserve">Milwaukee 4,321</w:t>
      </w:r>
    </w:p>
    <w:p>
      <w:pPr>
        <w:spacing w:after="160"/>
      </w:pPr>
      <w:r>
        <w:rPr>
          <w:rFonts w:ascii="Arial" w:cs="Arial" w:eastAsia="Arial" w:hAnsi="Arial"/>
          <w:sz w:val="22"/>
          <w:szCs w:val="22"/>
        </w:rPr>
        <w:t xml:space="preserve">Western Michigan 4,360</w:t>
      </w:r>
    </w:p>
    <w:p>
      <w:pPr>
        <w:spacing w:after="160"/>
      </w:pPr>
      <w:r>
        <w:rPr>
          <w:rFonts w:ascii="Arial" w:cs="Arial" w:eastAsia="Arial" w:hAnsi="Arial"/>
          <w:sz w:val="22"/>
          <w:szCs w:val="22"/>
        </w:rPr>
        <w:t xml:space="preserve">Missouri 4,529</w:t>
      </w:r>
    </w:p>
    <w:p>
      <w:pPr>
        <w:spacing w:after="160"/>
      </w:pPr>
      <w:r>
        <w:rPr>
          <w:rFonts w:ascii="Arial" w:cs="Arial" w:eastAsia="Arial" w:hAnsi="Arial"/>
          <w:sz w:val="22"/>
          <w:szCs w:val="22"/>
        </w:rPr>
        <w:t xml:space="preserve">Arkansas 4,634</w:t>
      </w:r>
    </w:p>
    <w:p>
      <w:pPr>
        <w:spacing w:after="160"/>
      </w:pPr>
      <w:r>
        <w:rPr>
          <w:rFonts w:ascii="Arial" w:cs="Arial" w:eastAsia="Arial" w:hAnsi="Arial"/>
          <w:sz w:val="22"/>
          <w:szCs w:val="22"/>
        </w:rPr>
        <w:t xml:space="preserve">El Camino Real 4,627</w:t>
      </w:r>
    </w:p>
    <w:p>
      <w:pPr>
        <w:spacing w:after="160"/>
      </w:pPr>
      <w:r>
        <w:rPr>
          <w:rFonts w:ascii="Arial" w:cs="Arial" w:eastAsia="Arial" w:hAnsi="Arial"/>
          <w:sz w:val="22"/>
          <w:szCs w:val="22"/>
        </w:rPr>
        <w:t xml:space="preserve">Maine 4,737</w:t>
      </w:r>
    </w:p>
    <w:p>
      <w:pPr>
        <w:spacing w:after="160"/>
      </w:pPr>
      <w:r>
        <w:rPr>
          <w:rFonts w:ascii="Arial" w:cs="Arial" w:eastAsia="Arial" w:hAnsi="Arial"/>
          <w:sz w:val="22"/>
          <w:szCs w:val="22"/>
        </w:rPr>
        <w:t xml:space="preserve">Twenty-seven dioceses have an ASA of 5,000 -9,999</w:t>
      </w:r>
    </w:p>
    <w:p>
      <w:pPr>
        <w:spacing w:after="160"/>
      </w:pPr>
      <w:r>
        <w:rPr>
          <w:rFonts w:ascii="Arial" w:cs="Arial" w:eastAsia="Arial" w:hAnsi="Arial"/>
          <w:sz w:val="22"/>
          <w:szCs w:val="22"/>
        </w:rPr>
        <w:t xml:space="preserve">They include:</w:t>
      </w:r>
    </w:p>
    <w:p>
      <w:pPr>
        <w:spacing w:after="160"/>
      </w:pPr>
      <w:r>
        <w:rPr>
          <w:rFonts w:ascii="Arial" w:cs="Arial" w:eastAsia="Arial" w:hAnsi="Arial"/>
          <w:sz w:val="22"/>
          <w:szCs w:val="22"/>
        </w:rPr>
        <w:t xml:space="preserve">Central Pennsylvania 5,003</w:t>
      </w:r>
    </w:p>
    <w:p>
      <w:pPr>
        <w:spacing w:after="160"/>
      </w:pPr>
      <w:r>
        <w:rPr>
          <w:rFonts w:ascii="Arial" w:cs="Arial" w:eastAsia="Arial" w:hAnsi="Arial"/>
          <w:sz w:val="22"/>
          <w:szCs w:val="22"/>
        </w:rPr>
        <w:t xml:space="preserve">Central New York 5,024</w:t>
      </w:r>
    </w:p>
    <w:p>
      <w:pPr>
        <w:spacing w:after="160"/>
      </w:pPr>
      <w:r>
        <w:rPr>
          <w:rFonts w:ascii="Arial" w:cs="Arial" w:eastAsia="Arial" w:hAnsi="Arial"/>
          <w:sz w:val="22"/>
          <w:szCs w:val="22"/>
        </w:rPr>
        <w:t xml:space="preserve">Louisiana 5,217</w:t>
      </w:r>
    </w:p>
    <w:p>
      <w:pPr>
        <w:spacing w:after="160"/>
      </w:pPr>
      <w:r>
        <w:rPr>
          <w:rFonts w:ascii="Arial" w:cs="Arial" w:eastAsia="Arial" w:hAnsi="Arial"/>
          <w:sz w:val="22"/>
          <w:szCs w:val="22"/>
        </w:rPr>
        <w:t xml:space="preserve">East Tennessee 5,525</w:t>
      </w:r>
    </w:p>
    <w:p>
      <w:pPr>
        <w:spacing w:after="160"/>
      </w:pPr>
      <w:r>
        <w:rPr>
          <w:rFonts w:ascii="Arial" w:cs="Arial" w:eastAsia="Arial" w:hAnsi="Arial"/>
          <w:sz w:val="22"/>
          <w:szCs w:val="22"/>
        </w:rPr>
        <w:t xml:space="preserve">Oklahoma 5,584</w:t>
      </w:r>
    </w:p>
    <w:p>
      <w:pPr>
        <w:spacing w:after="160"/>
      </w:pPr>
      <w:r>
        <w:rPr>
          <w:rFonts w:ascii="Arial" w:cs="Arial" w:eastAsia="Arial" w:hAnsi="Arial"/>
          <w:sz w:val="22"/>
          <w:szCs w:val="22"/>
        </w:rPr>
        <w:t xml:space="preserve">Northern California 5,590</w:t>
      </w:r>
    </w:p>
    <w:p>
      <w:pPr>
        <w:spacing w:after="160"/>
      </w:pPr>
      <w:r>
        <w:rPr>
          <w:rFonts w:ascii="Arial" w:cs="Arial" w:eastAsia="Arial" w:hAnsi="Arial"/>
          <w:sz w:val="22"/>
          <w:szCs w:val="22"/>
        </w:rPr>
        <w:t xml:space="preserve">Rhode Island 5,601</w:t>
      </w:r>
    </w:p>
    <w:p>
      <w:pPr>
        <w:spacing w:after="160"/>
      </w:pPr>
      <w:r>
        <w:rPr>
          <w:rFonts w:ascii="Arial" w:cs="Arial" w:eastAsia="Arial" w:hAnsi="Arial"/>
          <w:sz w:val="22"/>
          <w:szCs w:val="22"/>
        </w:rPr>
        <w:t xml:space="preserve">Tennessee 5,788</w:t>
      </w:r>
    </w:p>
    <w:p>
      <w:pPr>
        <w:spacing w:after="160"/>
      </w:pPr>
      <w:r>
        <w:rPr>
          <w:rFonts w:ascii="Arial" w:cs="Arial" w:eastAsia="Arial" w:hAnsi="Arial"/>
          <w:sz w:val="22"/>
          <w:szCs w:val="22"/>
        </w:rPr>
        <w:t xml:space="preserve">Western North Carolina 6,471</w:t>
      </w:r>
    </w:p>
    <w:p>
      <w:pPr>
        <w:spacing w:after="160"/>
      </w:pPr>
      <w:r>
        <w:rPr>
          <w:rFonts w:ascii="Arial" w:cs="Arial" w:eastAsia="Arial" w:hAnsi="Arial"/>
          <w:sz w:val="22"/>
          <w:szCs w:val="22"/>
        </w:rPr>
        <w:t xml:space="preserve">Georgia 6,472</w:t>
      </w:r>
    </w:p>
    <w:p>
      <w:pPr>
        <w:spacing w:after="160"/>
      </w:pPr>
      <w:r>
        <w:rPr>
          <w:rFonts w:ascii="Arial" w:cs="Arial" w:eastAsia="Arial" w:hAnsi="Arial"/>
          <w:sz w:val="22"/>
          <w:szCs w:val="22"/>
        </w:rPr>
        <w:t xml:space="preserve">Mississippi 6,499</w:t>
      </w:r>
    </w:p>
    <w:p>
      <w:pPr>
        <w:spacing w:after="160"/>
      </w:pPr>
      <w:r>
        <w:rPr>
          <w:rFonts w:ascii="Arial" w:cs="Arial" w:eastAsia="Arial" w:hAnsi="Arial"/>
          <w:sz w:val="22"/>
          <w:szCs w:val="22"/>
        </w:rPr>
        <w:t xml:space="preserve">Central Gulf Coast 6,527</w:t>
      </w:r>
    </w:p>
    <w:p>
      <w:pPr>
        <w:spacing w:after="160"/>
      </w:pPr>
      <w:r>
        <w:rPr>
          <w:rFonts w:ascii="Arial" w:cs="Arial" w:eastAsia="Arial" w:hAnsi="Arial"/>
          <w:sz w:val="22"/>
          <w:szCs w:val="22"/>
        </w:rPr>
        <w:t xml:space="preserve">Albany 6,597</w:t>
      </w:r>
    </w:p>
    <w:p>
      <w:pPr>
        <w:spacing w:after="160"/>
      </w:pPr>
      <w:r>
        <w:rPr>
          <w:rFonts w:ascii="Arial" w:cs="Arial" w:eastAsia="Arial" w:hAnsi="Arial"/>
          <w:sz w:val="22"/>
          <w:szCs w:val="22"/>
        </w:rPr>
        <w:t xml:space="preserve">Oregon 6,641</w:t>
      </w:r>
    </w:p>
    <w:p>
      <w:pPr>
        <w:spacing w:after="160"/>
      </w:pPr>
      <w:r>
        <w:rPr>
          <w:rFonts w:ascii="Arial" w:cs="Arial" w:eastAsia="Arial" w:hAnsi="Arial"/>
          <w:sz w:val="22"/>
          <w:szCs w:val="22"/>
        </w:rPr>
        <w:t xml:space="preserve">East Carolina 7,079</w:t>
      </w:r>
    </w:p>
    <w:p>
      <w:pPr>
        <w:spacing w:after="160"/>
      </w:pPr>
      <w:r>
        <w:rPr>
          <w:rFonts w:ascii="Arial" w:cs="Arial" w:eastAsia="Arial" w:hAnsi="Arial"/>
          <w:sz w:val="22"/>
          <w:szCs w:val="22"/>
        </w:rPr>
        <w:t xml:space="preserve">San Diego 7,223</w:t>
      </w:r>
    </w:p>
    <w:p>
      <w:pPr>
        <w:spacing w:after="160"/>
      </w:pPr>
      <w:r>
        <w:rPr>
          <w:rFonts w:ascii="Arial" w:cs="Arial" w:eastAsia="Arial" w:hAnsi="Arial"/>
          <w:sz w:val="22"/>
          <w:szCs w:val="22"/>
        </w:rPr>
        <w:t xml:space="preserve">Michigan 7,310</w:t>
      </w:r>
    </w:p>
    <w:p>
      <w:pPr>
        <w:spacing w:after="160"/>
      </w:pPr>
      <w:r>
        <w:rPr>
          <w:rFonts w:ascii="Arial" w:cs="Arial" w:eastAsia="Arial" w:hAnsi="Arial"/>
          <w:sz w:val="22"/>
          <w:szCs w:val="22"/>
        </w:rPr>
        <w:t xml:space="preserve">Minnesota 7,782</w:t>
      </w:r>
    </w:p>
    <w:p>
      <w:pPr>
        <w:spacing w:after="160"/>
      </w:pPr>
      <w:r>
        <w:rPr>
          <w:rFonts w:ascii="Arial" w:cs="Arial" w:eastAsia="Arial" w:hAnsi="Arial"/>
          <w:sz w:val="22"/>
          <w:szCs w:val="22"/>
        </w:rPr>
        <w:t xml:space="preserve">Southern Ohio 8,088</w:t>
      </w:r>
    </w:p>
    <w:p>
      <w:pPr>
        <w:spacing w:after="160"/>
      </w:pPr>
      <w:r>
        <w:rPr>
          <w:rFonts w:ascii="Arial" w:cs="Arial" w:eastAsia="Arial" w:hAnsi="Arial"/>
          <w:sz w:val="22"/>
          <w:szCs w:val="22"/>
        </w:rPr>
        <w:t xml:space="preserve">Upper South Carolina 8,337</w:t>
      </w:r>
    </w:p>
    <w:p>
      <w:pPr>
        <w:spacing w:after="160"/>
      </w:pPr>
      <w:r>
        <w:rPr>
          <w:rFonts w:ascii="Arial" w:cs="Arial" w:eastAsia="Arial" w:hAnsi="Arial"/>
          <w:sz w:val="22"/>
          <w:szCs w:val="22"/>
        </w:rPr>
        <w:t xml:space="preserve">Ohio 8,493</w:t>
      </w:r>
    </w:p>
    <w:p>
      <w:pPr>
        <w:spacing w:after="160"/>
      </w:pPr>
      <w:r>
        <w:rPr>
          <w:rFonts w:ascii="Arial" w:cs="Arial" w:eastAsia="Arial" w:hAnsi="Arial"/>
          <w:sz w:val="22"/>
          <w:szCs w:val="22"/>
        </w:rPr>
        <w:t xml:space="preserve">California 8,792</w:t>
      </w:r>
    </w:p>
    <w:p>
      <w:pPr>
        <w:spacing w:after="160"/>
      </w:pPr>
      <w:r>
        <w:rPr>
          <w:rFonts w:ascii="Arial" w:cs="Arial" w:eastAsia="Arial" w:hAnsi="Arial"/>
          <w:sz w:val="22"/>
          <w:szCs w:val="22"/>
        </w:rPr>
        <w:t xml:space="preserve">Arizona 9,002</w:t>
      </w:r>
    </w:p>
    <w:p>
      <w:pPr>
        <w:spacing w:after="160"/>
      </w:pPr>
      <w:r>
        <w:rPr>
          <w:rFonts w:ascii="Arial" w:cs="Arial" w:eastAsia="Arial" w:hAnsi="Arial"/>
          <w:sz w:val="22"/>
          <w:szCs w:val="22"/>
        </w:rPr>
        <w:t xml:space="preserve">Newark 9,054</w:t>
      </w:r>
    </w:p>
    <w:p>
      <w:pPr>
        <w:spacing w:after="160"/>
      </w:pPr>
      <w:r>
        <w:rPr>
          <w:rFonts w:ascii="Arial" w:cs="Arial" w:eastAsia="Arial" w:hAnsi="Arial"/>
          <w:sz w:val="22"/>
          <w:szCs w:val="22"/>
        </w:rPr>
        <w:t xml:space="preserve">Florida 9,153</w:t>
      </w:r>
    </w:p>
    <w:p>
      <w:pPr>
        <w:spacing w:after="160"/>
      </w:pPr>
      <w:r>
        <w:rPr>
          <w:rFonts w:ascii="Arial" w:cs="Arial" w:eastAsia="Arial" w:hAnsi="Arial"/>
          <w:sz w:val="22"/>
          <w:szCs w:val="22"/>
        </w:rPr>
        <w:t xml:space="preserve">West Texas 9,491</w:t>
      </w:r>
    </w:p>
    <w:p>
      <w:pPr>
        <w:spacing w:after="160"/>
      </w:pPr>
      <w:r>
        <w:rPr>
          <w:rFonts w:ascii="Arial" w:cs="Arial" w:eastAsia="Arial" w:hAnsi="Arial"/>
          <w:sz w:val="22"/>
          <w:szCs w:val="22"/>
        </w:rPr>
        <w:t xml:space="preserve">Olympia 9,894</w:t>
      </w:r>
    </w:p>
    <w:p>
      <w:pPr>
        <w:spacing w:after="160"/>
      </w:pPr>
      <w:r>
        <w:rPr>
          <w:rFonts w:ascii="Arial" w:cs="Arial" w:eastAsia="Arial" w:hAnsi="Arial"/>
          <w:sz w:val="22"/>
          <w:szCs w:val="22"/>
        </w:rPr>
        <w:t xml:space="preserve">Eleven dioceses have an ASA of 10,000 -14,999</w:t>
      </w:r>
    </w:p>
    <w:p>
      <w:pPr>
        <w:spacing w:after="160"/>
      </w:pPr>
      <w:r>
        <w:rPr>
          <w:rFonts w:ascii="Arial" w:cs="Arial" w:eastAsia="Arial" w:hAnsi="Arial"/>
          <w:sz w:val="22"/>
          <w:szCs w:val="22"/>
        </w:rPr>
        <w:t xml:space="preserve">They include:</w:t>
      </w:r>
    </w:p>
    <w:p>
      <w:pPr>
        <w:spacing w:after="160"/>
      </w:pPr>
      <w:r>
        <w:rPr>
          <w:rFonts w:ascii="Arial" w:cs="Arial" w:eastAsia="Arial" w:hAnsi="Arial"/>
          <w:sz w:val="22"/>
          <w:szCs w:val="22"/>
        </w:rPr>
        <w:t xml:space="preserve">Alabama 10,326</w:t>
      </w:r>
    </w:p>
    <w:p>
      <w:pPr>
        <w:spacing w:after="160"/>
      </w:pPr>
      <w:r>
        <w:rPr>
          <w:rFonts w:ascii="Arial" w:cs="Arial" w:eastAsia="Arial" w:hAnsi="Arial"/>
          <w:sz w:val="22"/>
          <w:szCs w:val="22"/>
        </w:rPr>
        <w:t xml:space="preserve">Colorado 10,514</w:t>
      </w:r>
    </w:p>
    <w:p>
      <w:pPr>
        <w:spacing w:after="160"/>
      </w:pPr>
      <w:r>
        <w:rPr>
          <w:rFonts w:ascii="Arial" w:cs="Arial" w:eastAsia="Arial" w:hAnsi="Arial"/>
          <w:sz w:val="22"/>
          <w:szCs w:val="22"/>
        </w:rPr>
        <w:t xml:space="preserve">Southern Virginia 10,779</w:t>
      </w:r>
    </w:p>
    <w:p>
      <w:pPr>
        <w:spacing w:after="160"/>
      </w:pPr>
      <w:r>
        <w:rPr>
          <w:rFonts w:ascii="Arial" w:cs="Arial" w:eastAsia="Arial" w:hAnsi="Arial"/>
          <w:sz w:val="22"/>
          <w:szCs w:val="22"/>
        </w:rPr>
        <w:t xml:space="preserve">Maryland 11,520</w:t>
      </w:r>
    </w:p>
    <w:p>
      <w:pPr>
        <w:spacing w:after="160"/>
      </w:pPr>
      <w:r>
        <w:rPr>
          <w:rFonts w:ascii="Arial" w:cs="Arial" w:eastAsia="Arial" w:hAnsi="Arial"/>
          <w:sz w:val="22"/>
          <w:szCs w:val="22"/>
        </w:rPr>
        <w:t xml:space="preserve">Dallas 11,721</w:t>
      </w:r>
    </w:p>
    <w:p>
      <w:pPr>
        <w:spacing w:after="160"/>
      </w:pPr>
      <w:r>
        <w:rPr>
          <w:rFonts w:ascii="Arial" w:cs="Arial" w:eastAsia="Arial" w:hAnsi="Arial"/>
          <w:sz w:val="22"/>
          <w:szCs w:val="22"/>
        </w:rPr>
        <w:t xml:space="preserve">Southeast Florida 12,832</w:t>
      </w:r>
    </w:p>
    <w:p>
      <w:pPr>
        <w:spacing w:after="160"/>
      </w:pPr>
      <w:r>
        <w:rPr>
          <w:rFonts w:ascii="Arial" w:cs="Arial" w:eastAsia="Arial" w:hAnsi="Arial"/>
          <w:sz w:val="22"/>
          <w:szCs w:val="22"/>
        </w:rPr>
        <w:t xml:space="preserve">Chicago 13,270</w:t>
      </w:r>
    </w:p>
    <w:p>
      <w:pPr>
        <w:spacing w:after="160"/>
      </w:pPr>
      <w:r>
        <w:rPr>
          <w:rFonts w:ascii="Arial" w:cs="Arial" w:eastAsia="Arial" w:hAnsi="Arial"/>
          <w:sz w:val="22"/>
          <w:szCs w:val="22"/>
        </w:rPr>
        <w:t xml:space="preserve">South Carolina 13,885</w:t>
      </w:r>
    </w:p>
    <w:p>
      <w:pPr>
        <w:spacing w:after="160"/>
      </w:pPr>
      <w:r>
        <w:rPr>
          <w:rFonts w:ascii="Arial" w:cs="Arial" w:eastAsia="Arial" w:hAnsi="Arial"/>
          <w:sz w:val="22"/>
          <w:szCs w:val="22"/>
        </w:rPr>
        <w:t xml:space="preserve">Central Florida 14,059</w:t>
      </w:r>
    </w:p>
    <w:p>
      <w:pPr>
        <w:spacing w:after="160"/>
      </w:pPr>
      <w:r>
        <w:rPr>
          <w:rFonts w:ascii="Arial" w:cs="Arial" w:eastAsia="Arial" w:hAnsi="Arial"/>
          <w:sz w:val="22"/>
          <w:szCs w:val="22"/>
        </w:rPr>
        <w:t xml:space="preserve">Southwest Florida 14,271</w:t>
      </w:r>
    </w:p>
    <w:p>
      <w:pPr>
        <w:spacing w:after="160"/>
      </w:pPr>
      <w:r>
        <w:rPr>
          <w:rFonts w:ascii="Arial" w:cs="Arial" w:eastAsia="Arial" w:hAnsi="Arial"/>
          <w:sz w:val="22"/>
          <w:szCs w:val="22"/>
        </w:rPr>
        <w:t xml:space="preserve">New Jersey 14,919</w:t>
      </w:r>
    </w:p>
    <w:p>
      <w:pPr>
        <w:spacing w:after="160"/>
      </w:pPr>
      <w:r>
        <w:rPr>
          <w:rFonts w:ascii="Arial" w:cs="Arial" w:eastAsia="Arial" w:hAnsi="Arial"/>
          <w:sz w:val="22"/>
          <w:szCs w:val="22"/>
        </w:rPr>
        <w:t xml:space="preserve">Nine dioceses have an ASA of 15,000 -19,999</w:t>
      </w:r>
    </w:p>
    <w:p>
      <w:pPr>
        <w:spacing w:after="160"/>
      </w:pPr>
      <w:r>
        <w:rPr>
          <w:rFonts w:ascii="Arial" w:cs="Arial" w:eastAsia="Arial" w:hAnsi="Arial"/>
          <w:sz w:val="22"/>
          <w:szCs w:val="22"/>
        </w:rPr>
        <w:t xml:space="preserve">They include:</w:t>
      </w:r>
    </w:p>
    <w:p>
      <w:pPr>
        <w:spacing w:after="160"/>
      </w:pPr>
      <w:r>
        <w:rPr>
          <w:rFonts w:ascii="Arial" w:cs="Arial" w:eastAsia="Arial" w:hAnsi="Arial"/>
          <w:sz w:val="22"/>
          <w:szCs w:val="22"/>
        </w:rPr>
        <w:t xml:space="preserve">Washington, DC 15,072</w:t>
      </w:r>
    </w:p>
    <w:p>
      <w:pPr>
        <w:spacing w:after="160"/>
      </w:pPr>
      <w:r>
        <w:rPr>
          <w:rFonts w:ascii="Arial" w:cs="Arial" w:eastAsia="Arial" w:hAnsi="Arial"/>
          <w:sz w:val="22"/>
          <w:szCs w:val="22"/>
        </w:rPr>
        <w:t xml:space="preserve">Long Island 15,123</w:t>
      </w:r>
    </w:p>
    <w:p>
      <w:pPr>
        <w:spacing w:after="160"/>
      </w:pPr>
      <w:r>
        <w:rPr>
          <w:rFonts w:ascii="Arial" w:cs="Arial" w:eastAsia="Arial" w:hAnsi="Arial"/>
          <w:sz w:val="22"/>
          <w:szCs w:val="22"/>
        </w:rPr>
        <w:t xml:space="preserve">Pennsylvania 15,158</w:t>
      </w:r>
    </w:p>
    <w:p>
      <w:pPr>
        <w:spacing w:after="160"/>
      </w:pPr>
      <w:r>
        <w:rPr>
          <w:rFonts w:ascii="Arial" w:cs="Arial" w:eastAsia="Arial" w:hAnsi="Arial"/>
          <w:sz w:val="22"/>
          <w:szCs w:val="22"/>
        </w:rPr>
        <w:t xml:space="preserve">North Carolina 15,446</w:t>
      </w:r>
    </w:p>
    <w:p>
      <w:pPr>
        <w:spacing w:after="160"/>
      </w:pPr>
      <w:r>
        <w:rPr>
          <w:rFonts w:ascii="Arial" w:cs="Arial" w:eastAsia="Arial" w:hAnsi="Arial"/>
          <w:sz w:val="22"/>
          <w:szCs w:val="22"/>
        </w:rPr>
        <w:t xml:space="preserve">Atlanta 16,834</w:t>
      </w:r>
    </w:p>
    <w:p>
      <w:pPr>
        <w:spacing w:after="160"/>
      </w:pPr>
      <w:r>
        <w:rPr>
          <w:rFonts w:ascii="Arial" w:cs="Arial" w:eastAsia="Arial" w:hAnsi="Arial"/>
          <w:sz w:val="22"/>
          <w:szCs w:val="22"/>
        </w:rPr>
        <w:t xml:space="preserve">Connecticut 17,857</w:t>
      </w:r>
    </w:p>
    <w:p>
      <w:pPr>
        <w:spacing w:after="160"/>
      </w:pPr>
      <w:r>
        <w:rPr>
          <w:rFonts w:ascii="Arial" w:cs="Arial" w:eastAsia="Arial" w:hAnsi="Arial"/>
          <w:sz w:val="22"/>
          <w:szCs w:val="22"/>
        </w:rPr>
        <w:t xml:space="preserve">Massachusetts 18,130</w:t>
      </w:r>
    </w:p>
    <w:p>
      <w:pPr>
        <w:spacing w:after="160"/>
      </w:pPr>
      <w:r>
        <w:rPr>
          <w:rFonts w:ascii="Arial" w:cs="Arial" w:eastAsia="Arial" w:hAnsi="Arial"/>
          <w:sz w:val="22"/>
          <w:szCs w:val="22"/>
        </w:rPr>
        <w:t xml:space="preserve">New York 19,627</w:t>
      </w:r>
    </w:p>
    <w:p>
      <w:pPr>
        <w:spacing w:after="160"/>
      </w:pPr>
      <w:r>
        <w:rPr>
          <w:rFonts w:ascii="Arial" w:cs="Arial" w:eastAsia="Arial" w:hAnsi="Arial"/>
          <w:sz w:val="22"/>
          <w:szCs w:val="22"/>
        </w:rPr>
        <w:t xml:space="preserve">Los Angeles 19,815</w:t>
      </w:r>
    </w:p>
    <w:p>
      <w:pPr>
        <w:spacing w:after="160"/>
      </w:pPr>
      <w:r>
        <w:rPr>
          <w:rFonts w:ascii="Arial" w:cs="Arial" w:eastAsia="Arial" w:hAnsi="Arial"/>
          <w:sz w:val="22"/>
          <w:szCs w:val="22"/>
        </w:rPr>
        <w:t xml:space="preserve">Two dioceses have an ASA of 20,000</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Virginia 24,771</w:t>
      </w:r>
    </w:p>
    <w:p>
      <w:pPr>
        <w:spacing w:after="160"/>
      </w:pPr>
      <w:r>
        <w:rPr>
          <w:rFonts w:ascii="Arial" w:cs="Arial" w:eastAsia="Arial" w:hAnsi="Arial"/>
          <w:sz w:val="22"/>
          <w:szCs w:val="22"/>
        </w:rPr>
        <w:t xml:space="preserve">Texas 27,042</w:t>
      </w:r>
    </w:p>
    <w:p>
      <w:pPr>
        <w:spacing w:after="160"/>
      </w:pPr>
      <w:r>
        <w:rPr>
          <w:rFonts w:ascii="Arial" w:cs="Arial" w:eastAsia="Arial" w:hAnsi="Arial"/>
          <w:sz w:val="22"/>
          <w:szCs w:val="22"/>
        </w:rPr>
        <w:t xml:space="preserve">CATHEDRALS</w:t>
      </w:r>
    </w:p>
    <w:p>
      <w:pPr>
        <w:spacing w:after="160"/>
      </w:pPr>
      <w:r>
        <w:rPr>
          <w:rFonts w:ascii="Arial" w:cs="Arial" w:eastAsia="Arial" w:hAnsi="Arial"/>
          <w:sz w:val="22"/>
          <w:szCs w:val="22"/>
        </w:rPr>
        <w:t xml:space="preserve">The Episcopal Church has 87 Cathedrals in 82 Dioceses.</w:t>
      </w:r>
    </w:p>
    <w:p>
      <w:pPr>
        <w:spacing w:after="160"/>
      </w:pPr>
      <w:r>
        <w:rPr>
          <w:rFonts w:ascii="Arial" w:cs="Arial" w:eastAsia="Arial" w:hAnsi="Arial"/>
          <w:sz w:val="22"/>
          <w:szCs w:val="22"/>
        </w:rPr>
        <w:t xml:space="preserve">NOTE: * denotes Second Cathedral in Dioceses</w:t>
      </w:r>
    </w:p>
    <w:p>
      <w:pPr>
        <w:spacing w:after="160"/>
      </w:pPr>
      <w:r>
        <w:rPr>
          <w:rFonts w:ascii="Arial" w:cs="Arial" w:eastAsia="Arial" w:hAnsi="Arial"/>
          <w:sz w:val="22"/>
          <w:szCs w:val="22"/>
        </w:rPr>
        <w:t xml:space="preserve">Nine Cathedrals have less than an average Sunday attendance of 100</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*Nebraska: St. Mark (Pro Cathedral) in Hastings 50</w:t>
      </w:r>
    </w:p>
    <w:p>
      <w:pPr>
        <w:spacing w:after="160"/>
      </w:pPr>
      <w:r>
        <w:rPr>
          <w:rFonts w:ascii="Arial" w:cs="Arial" w:eastAsia="Arial" w:hAnsi="Arial"/>
          <w:sz w:val="22"/>
          <w:szCs w:val="22"/>
        </w:rPr>
        <w:t xml:space="preserve">Pennsylvania: Our Saviour (Philadelphia Cathedral), Philadelphia, PA 76</w:t>
      </w:r>
    </w:p>
    <w:p>
      <w:pPr>
        <w:spacing w:after="160"/>
      </w:pPr>
      <w:r>
        <w:rPr>
          <w:rFonts w:ascii="Arial" w:cs="Arial" w:eastAsia="Arial" w:hAnsi="Arial"/>
          <w:sz w:val="22"/>
          <w:szCs w:val="22"/>
        </w:rPr>
        <w:t xml:space="preserve">Massachusetts: St. Paul, Boston, MA 78</w:t>
      </w:r>
    </w:p>
    <w:p>
      <w:pPr>
        <w:spacing w:after="160"/>
      </w:pPr>
      <w:r>
        <w:rPr>
          <w:rFonts w:ascii="Arial" w:cs="Arial" w:eastAsia="Arial" w:hAnsi="Arial"/>
          <w:sz w:val="22"/>
          <w:szCs w:val="22"/>
        </w:rPr>
        <w:t xml:space="preserve">Michigan: St. Paul, Detroit, MI 78</w:t>
      </w:r>
    </w:p>
    <w:p>
      <w:pPr>
        <w:spacing w:after="160"/>
      </w:pPr>
      <w:r>
        <w:rPr>
          <w:rFonts w:ascii="Arial" w:cs="Arial" w:eastAsia="Arial" w:hAnsi="Arial"/>
          <w:sz w:val="22"/>
          <w:szCs w:val="22"/>
        </w:rPr>
        <w:t xml:space="preserve">Pittsburgh (TEC): Trinity (Joint Cathedral), Pittsburgh, PA 79</w:t>
      </w:r>
    </w:p>
    <w:p>
      <w:pPr>
        <w:spacing w:after="160"/>
      </w:pPr>
      <w:r>
        <w:rPr>
          <w:rFonts w:ascii="Arial" w:cs="Arial" w:eastAsia="Arial" w:hAnsi="Arial"/>
          <w:sz w:val="22"/>
          <w:szCs w:val="22"/>
        </w:rPr>
        <w:t xml:space="preserve">*Minnesota: St. Stephen (First Cathedral), Faribault 80</w:t>
      </w:r>
    </w:p>
    <w:p>
      <w:pPr>
        <w:spacing w:after="160"/>
      </w:pPr>
      <w:r>
        <w:rPr>
          <w:rFonts w:ascii="Arial" w:cs="Arial" w:eastAsia="Arial" w:hAnsi="Arial"/>
          <w:sz w:val="22"/>
          <w:szCs w:val="22"/>
        </w:rPr>
        <w:t xml:space="preserve">Easton MD: Trinity 91</w:t>
      </w:r>
    </w:p>
    <w:p>
      <w:pPr>
        <w:spacing w:after="160"/>
      </w:pPr>
      <w:r>
        <w:rPr>
          <w:rFonts w:ascii="Arial" w:cs="Arial" w:eastAsia="Arial" w:hAnsi="Arial"/>
          <w:sz w:val="22"/>
          <w:szCs w:val="22"/>
        </w:rPr>
        <w:t xml:space="preserve">West Kansas: Christ Salina, KS 92</w:t>
      </w:r>
    </w:p>
    <w:p>
      <w:pPr>
        <w:spacing w:after="160"/>
      </w:pPr>
      <w:r>
        <w:rPr>
          <w:rFonts w:ascii="Arial" w:cs="Arial" w:eastAsia="Arial" w:hAnsi="Arial"/>
          <w:sz w:val="22"/>
          <w:szCs w:val="22"/>
        </w:rPr>
        <w:t xml:space="preserve">Fond du Lac: St. Paul 94</w:t>
      </w:r>
    </w:p>
    <w:p>
      <w:pPr>
        <w:spacing w:after="160"/>
      </w:pPr>
      <w:r>
        <w:rPr>
          <w:rFonts w:ascii="Arial" w:cs="Arial" w:eastAsia="Arial" w:hAnsi="Arial"/>
          <w:sz w:val="22"/>
          <w:szCs w:val="22"/>
        </w:rPr>
        <w:t xml:space="preserve">66 Cathedrals have an ASA of 101-500</w:t>
      </w:r>
    </w:p>
    <w:p>
      <w:pPr>
        <w:spacing w:after="160"/>
      </w:pPr>
      <w:r>
        <w:rPr>
          <w:rFonts w:ascii="Arial" w:cs="Arial" w:eastAsia="Arial" w:hAnsi="Arial"/>
          <w:sz w:val="22"/>
          <w:szCs w:val="22"/>
        </w:rPr>
        <w:t xml:space="preserve">100+ (26)</w:t>
      </w:r>
    </w:p>
    <w:p>
      <w:pPr>
        <w:spacing w:after="160"/>
      </w:pPr>
      <w:r>
        <w:rPr>
          <w:rFonts w:ascii="Arial" w:cs="Arial" w:eastAsia="Arial" w:hAnsi="Arial"/>
          <w:sz w:val="22"/>
          <w:szCs w:val="22"/>
        </w:rPr>
        <w:t xml:space="preserve">Delaware: St. John, Wilmington, 101</w:t>
      </w:r>
    </w:p>
    <w:p>
      <w:pPr>
        <w:spacing w:after="160"/>
      </w:pPr>
      <w:r>
        <w:rPr>
          <w:rFonts w:ascii="Arial" w:cs="Arial" w:eastAsia="Arial" w:hAnsi="Arial"/>
          <w:sz w:val="22"/>
          <w:szCs w:val="22"/>
        </w:rPr>
        <w:t xml:space="preserve">Central New York: St. Paul, Syracuse, NY 105</w:t>
      </w:r>
    </w:p>
    <w:p>
      <w:pPr>
        <w:spacing w:after="160"/>
      </w:pPr>
      <w:r>
        <w:rPr>
          <w:rFonts w:ascii="Arial" w:cs="Arial" w:eastAsia="Arial" w:hAnsi="Arial"/>
          <w:sz w:val="22"/>
          <w:szCs w:val="22"/>
        </w:rPr>
        <w:t xml:space="preserve">Wyoming: St. Matthew, Laramie, WY 105</w:t>
      </w:r>
    </w:p>
    <w:p>
      <w:pPr>
        <w:spacing w:after="160"/>
      </w:pPr>
      <w:r>
        <w:rPr>
          <w:rFonts w:ascii="Arial" w:cs="Arial" w:eastAsia="Arial" w:hAnsi="Arial"/>
          <w:sz w:val="22"/>
          <w:szCs w:val="22"/>
        </w:rPr>
        <w:t xml:space="preserve">Springfield: St. Paul, Springfield, IL. 115</w:t>
      </w:r>
    </w:p>
    <w:p>
      <w:pPr>
        <w:spacing w:after="160"/>
      </w:pPr>
      <w:r>
        <w:rPr>
          <w:rFonts w:ascii="Arial" w:cs="Arial" w:eastAsia="Arial" w:hAnsi="Arial"/>
          <w:sz w:val="22"/>
          <w:szCs w:val="22"/>
        </w:rPr>
        <w:t xml:space="preserve">New Jersey: Trinity, Trenton, NJ 118</w:t>
      </w:r>
    </w:p>
    <w:p>
      <w:pPr>
        <w:spacing w:after="160"/>
      </w:pPr>
      <w:r>
        <w:rPr>
          <w:rFonts w:ascii="Arial" w:cs="Arial" w:eastAsia="Arial" w:hAnsi="Arial"/>
          <w:sz w:val="22"/>
          <w:szCs w:val="22"/>
        </w:rPr>
        <w:t xml:space="preserve">Rhode Island: St. John, Providence, RI 122</w:t>
      </w:r>
    </w:p>
    <w:p>
      <w:pPr>
        <w:spacing w:after="160"/>
      </w:pPr>
      <w:r>
        <w:rPr>
          <w:rFonts w:ascii="Arial" w:cs="Arial" w:eastAsia="Arial" w:hAnsi="Arial"/>
          <w:sz w:val="22"/>
          <w:szCs w:val="22"/>
        </w:rPr>
        <w:t xml:space="preserve">Newark: Trinity &amp; St. Philips, Newark, NJ 123</w:t>
      </w:r>
    </w:p>
    <w:p>
      <w:pPr>
        <w:spacing w:after="160"/>
      </w:pPr>
      <w:r>
        <w:rPr>
          <w:rFonts w:ascii="Arial" w:cs="Arial" w:eastAsia="Arial" w:hAnsi="Arial"/>
          <w:sz w:val="22"/>
          <w:szCs w:val="22"/>
        </w:rPr>
        <w:t xml:space="preserve">Montana: St. Peter, Helena, MT 125</w:t>
      </w:r>
    </w:p>
    <w:p>
      <w:pPr>
        <w:spacing w:after="160"/>
      </w:pPr>
      <w:r>
        <w:rPr>
          <w:rFonts w:ascii="Arial" w:cs="Arial" w:eastAsia="Arial" w:hAnsi="Arial"/>
          <w:sz w:val="22"/>
          <w:szCs w:val="22"/>
        </w:rPr>
        <w:t xml:space="preserve">Eau Claire: Christ Church, Eau Claire, WI. 127</w:t>
      </w:r>
    </w:p>
    <w:p>
      <w:pPr>
        <w:spacing w:after="160"/>
      </w:pPr>
      <w:r>
        <w:rPr>
          <w:rFonts w:ascii="Arial" w:cs="Arial" w:eastAsia="Arial" w:hAnsi="Arial"/>
          <w:sz w:val="22"/>
          <w:szCs w:val="22"/>
        </w:rPr>
        <w:t xml:space="preserve">*Bethlehem: St. Stephen (Pro Cathedral), Wilkes Barre, PA. 129</w:t>
      </w:r>
    </w:p>
    <w:p>
      <w:pPr>
        <w:spacing w:after="160"/>
      </w:pPr>
      <w:r>
        <w:rPr>
          <w:rFonts w:ascii="Arial" w:cs="Arial" w:eastAsia="Arial" w:hAnsi="Arial"/>
          <w:sz w:val="22"/>
          <w:szCs w:val="22"/>
        </w:rPr>
        <w:t xml:space="preserve">El Camino Real: Trinity, San Jose, CA 133</w:t>
      </w:r>
    </w:p>
    <w:p>
      <w:pPr>
        <w:spacing w:after="160"/>
      </w:pPr>
      <w:r>
        <w:rPr>
          <w:rFonts w:ascii="Arial" w:cs="Arial" w:eastAsia="Arial" w:hAnsi="Arial"/>
          <w:sz w:val="22"/>
          <w:szCs w:val="22"/>
        </w:rPr>
        <w:t xml:space="preserve">Northern Indiana: St. James, South Bend, IN 135</w:t>
      </w:r>
    </w:p>
    <w:p>
      <w:pPr>
        <w:spacing w:after="160"/>
      </w:pPr>
      <w:r>
        <w:rPr>
          <w:rFonts w:ascii="Arial" w:cs="Arial" w:eastAsia="Arial" w:hAnsi="Arial"/>
          <w:sz w:val="22"/>
          <w:szCs w:val="22"/>
        </w:rPr>
        <w:t xml:space="preserve">Connecticut: Christ Church, Hartford, CT 142</w:t>
      </w:r>
    </w:p>
    <w:p>
      <w:pPr>
        <w:spacing w:after="160"/>
      </w:pPr>
      <w:r>
        <w:rPr>
          <w:rFonts w:ascii="Arial" w:cs="Arial" w:eastAsia="Arial" w:hAnsi="Arial"/>
          <w:sz w:val="22"/>
          <w:szCs w:val="22"/>
        </w:rPr>
        <w:t xml:space="preserve">Milwaukee: All Saints, Milwaukee, WI 142</w:t>
      </w:r>
    </w:p>
    <w:p>
      <w:pPr>
        <w:spacing w:after="160"/>
      </w:pPr>
      <w:r>
        <w:rPr>
          <w:rFonts w:ascii="Arial" w:cs="Arial" w:eastAsia="Arial" w:hAnsi="Arial"/>
          <w:sz w:val="22"/>
          <w:szCs w:val="22"/>
        </w:rPr>
        <w:t xml:space="preserve">Kentucky: Christ Church, Louisville, KY 145</w:t>
      </w:r>
    </w:p>
    <w:p>
      <w:pPr>
        <w:spacing w:after="160"/>
      </w:pPr>
      <w:r>
        <w:rPr>
          <w:rFonts w:ascii="Arial" w:cs="Arial" w:eastAsia="Arial" w:hAnsi="Arial"/>
          <w:sz w:val="22"/>
          <w:szCs w:val="22"/>
        </w:rPr>
        <w:t xml:space="preserve">South Carolina: St. Luke &amp; St. Paul, Charleston, SC 155</w:t>
      </w:r>
    </w:p>
    <w:p>
      <w:pPr>
        <w:spacing w:after="160"/>
      </w:pPr>
      <w:r>
        <w:rPr>
          <w:rFonts w:ascii="Arial" w:cs="Arial" w:eastAsia="Arial" w:hAnsi="Arial"/>
          <w:sz w:val="22"/>
          <w:szCs w:val="22"/>
        </w:rPr>
        <w:t xml:space="preserve">Northwestern Pennsylvania: St. Paul, Erie, PA 162</w:t>
      </w:r>
    </w:p>
    <w:p>
      <w:pPr>
        <w:spacing w:after="160"/>
      </w:pPr>
      <w:r>
        <w:rPr>
          <w:rFonts w:ascii="Arial" w:cs="Arial" w:eastAsia="Arial" w:hAnsi="Arial"/>
          <w:sz w:val="22"/>
          <w:szCs w:val="22"/>
        </w:rPr>
        <w:t xml:space="preserve">Iowa: St. Paul, De Moines, IA 164</w:t>
      </w:r>
    </w:p>
    <w:p>
      <w:pPr>
        <w:spacing w:after="160"/>
      </w:pPr>
      <w:r>
        <w:rPr>
          <w:rFonts w:ascii="Arial" w:cs="Arial" w:eastAsia="Arial" w:hAnsi="Arial"/>
          <w:sz w:val="22"/>
          <w:szCs w:val="22"/>
        </w:rPr>
        <w:t xml:space="preserve">*Iowa: Trinity (Historic Cathedral),Davenport, IA 165</w:t>
      </w:r>
    </w:p>
    <w:p>
      <w:pPr>
        <w:spacing w:after="160"/>
      </w:pPr>
      <w:r>
        <w:rPr>
          <w:rFonts w:ascii="Arial" w:cs="Arial" w:eastAsia="Arial" w:hAnsi="Arial"/>
          <w:sz w:val="22"/>
          <w:szCs w:val="22"/>
        </w:rPr>
        <w:t xml:space="preserve">West Tennessee: St. Mary, Memphis, TN 165</w:t>
      </w:r>
    </w:p>
    <w:p>
      <w:pPr>
        <w:spacing w:after="160"/>
      </w:pPr>
      <w:r>
        <w:rPr>
          <w:rFonts w:ascii="Arial" w:cs="Arial" w:eastAsia="Arial" w:hAnsi="Arial"/>
          <w:sz w:val="22"/>
          <w:szCs w:val="22"/>
        </w:rPr>
        <w:t xml:space="preserve">Vermont: St. Paul, Burlington, VT 166</w:t>
      </w:r>
    </w:p>
    <w:p>
      <w:pPr>
        <w:spacing w:after="160"/>
      </w:pPr>
      <w:r>
        <w:rPr>
          <w:rFonts w:ascii="Arial" w:cs="Arial" w:eastAsia="Arial" w:hAnsi="Arial"/>
          <w:sz w:val="22"/>
          <w:szCs w:val="22"/>
        </w:rPr>
        <w:t xml:space="preserve">Los Angeles: St. Paul (Cathedral Center), Echo Park, CA 167</w:t>
      </w:r>
    </w:p>
    <w:p>
      <w:pPr>
        <w:spacing w:after="160"/>
      </w:pPr>
      <w:r>
        <w:rPr>
          <w:rFonts w:ascii="Arial" w:cs="Arial" w:eastAsia="Arial" w:hAnsi="Arial"/>
          <w:sz w:val="22"/>
          <w:szCs w:val="22"/>
        </w:rPr>
        <w:t xml:space="preserve">South Dakota: Calvary, Sioux Falls, SD 176</w:t>
      </w:r>
    </w:p>
    <w:p>
      <w:pPr>
        <w:spacing w:after="160"/>
      </w:pPr>
      <w:r>
        <w:rPr>
          <w:rFonts w:ascii="Arial" w:cs="Arial" w:eastAsia="Arial" w:hAnsi="Arial"/>
          <w:sz w:val="22"/>
          <w:szCs w:val="22"/>
        </w:rPr>
        <w:t xml:space="preserve">Georgia: St. Paul the Apostle (Proto Cathedral), Savannah, GA 179</w:t>
      </w:r>
    </w:p>
    <w:p>
      <w:pPr>
        <w:spacing w:after="160"/>
      </w:pPr>
      <w:r>
        <w:rPr>
          <w:rFonts w:ascii="Arial" w:cs="Arial" w:eastAsia="Arial" w:hAnsi="Arial"/>
          <w:sz w:val="22"/>
          <w:szCs w:val="22"/>
        </w:rPr>
        <w:t xml:space="preserve">Nebraska: Trinity, Omaha, NE 183</w:t>
      </w:r>
    </w:p>
    <w:p>
      <w:pPr>
        <w:spacing w:after="160"/>
      </w:pPr>
      <w:r>
        <w:rPr>
          <w:rFonts w:ascii="Arial" w:cs="Arial" w:eastAsia="Arial" w:hAnsi="Arial"/>
          <w:sz w:val="22"/>
          <w:szCs w:val="22"/>
        </w:rPr>
        <w:t xml:space="preserve">Quincy (TEC): St. Paul. Peoria, IL 181</w:t>
      </w:r>
    </w:p>
    <w:p>
      <w:pPr>
        <w:spacing w:after="160"/>
      </w:pPr>
      <w:r>
        <w:rPr>
          <w:rFonts w:ascii="Arial" w:cs="Arial" w:eastAsia="Arial" w:hAnsi="Arial"/>
          <w:sz w:val="22"/>
          <w:szCs w:val="22"/>
        </w:rPr>
        <w:t xml:space="preserve">200+ (18)</w:t>
      </w:r>
    </w:p>
    <w:p>
      <w:pPr>
        <w:spacing w:after="160"/>
      </w:pPr>
      <w:r>
        <w:rPr>
          <w:rFonts w:ascii="Arial" w:cs="Arial" w:eastAsia="Arial" w:hAnsi="Arial"/>
          <w:sz w:val="22"/>
          <w:szCs w:val="22"/>
        </w:rPr>
        <w:t xml:space="preserve">Central Pennsylvania: St. Stephen, Harrisburg, PA 200</w:t>
      </w:r>
    </w:p>
    <w:p>
      <w:pPr>
        <w:spacing w:after="160"/>
      </w:pPr>
      <w:r>
        <w:rPr>
          <w:rFonts w:ascii="Arial" w:cs="Arial" w:eastAsia="Arial" w:hAnsi="Arial"/>
          <w:sz w:val="22"/>
          <w:szCs w:val="22"/>
        </w:rPr>
        <w:t xml:space="preserve">Utah: St. Mark, Salt Lake City, UT 200</w:t>
      </w:r>
    </w:p>
    <w:p>
      <w:pPr>
        <w:spacing w:after="160"/>
      </w:pPr>
      <w:r>
        <w:rPr>
          <w:rFonts w:ascii="Arial" w:cs="Arial" w:eastAsia="Arial" w:hAnsi="Arial"/>
          <w:sz w:val="22"/>
          <w:szCs w:val="22"/>
        </w:rPr>
        <w:t xml:space="preserve">Long Island: Incarnation, Garden City, NY 201</w:t>
      </w:r>
    </w:p>
    <w:p>
      <w:pPr>
        <w:spacing w:after="160"/>
      </w:pPr>
      <w:r>
        <w:rPr>
          <w:rFonts w:ascii="Arial" w:cs="Arial" w:eastAsia="Arial" w:hAnsi="Arial"/>
          <w:sz w:val="22"/>
          <w:szCs w:val="22"/>
        </w:rPr>
        <w:t xml:space="preserve">Western New York: St. Paul, Buffalo, N.Y. 203</w:t>
      </w:r>
    </w:p>
    <w:p>
      <w:pPr>
        <w:spacing w:after="160"/>
      </w:pPr>
      <w:r>
        <w:rPr>
          <w:rFonts w:ascii="Arial" w:cs="Arial" w:eastAsia="Arial" w:hAnsi="Arial"/>
          <w:sz w:val="22"/>
          <w:szCs w:val="22"/>
        </w:rPr>
        <w:t xml:space="preserve">Kansas: Grace, Topeka, KS 204</w:t>
      </w:r>
    </w:p>
    <w:p>
      <w:pPr>
        <w:spacing w:after="160"/>
      </w:pPr>
      <w:r>
        <w:rPr>
          <w:rFonts w:ascii="Arial" w:cs="Arial" w:eastAsia="Arial" w:hAnsi="Arial"/>
          <w:sz w:val="22"/>
          <w:szCs w:val="22"/>
        </w:rPr>
        <w:t xml:space="preserve">*Los Angeles: St. John (Pro Cathedral), Los Angeles, CA 204</w:t>
      </w:r>
    </w:p>
    <w:p>
      <w:pPr>
        <w:spacing w:after="160"/>
      </w:pPr>
      <w:r>
        <w:rPr>
          <w:rFonts w:ascii="Arial" w:cs="Arial" w:eastAsia="Arial" w:hAnsi="Arial"/>
          <w:sz w:val="22"/>
          <w:szCs w:val="22"/>
        </w:rPr>
        <w:t xml:space="preserve">Virginia: Transfiguration (Cathedral Shrine), Orkney Springs, VA 213</w:t>
      </w:r>
    </w:p>
    <w:p>
      <w:pPr>
        <w:spacing w:after="160"/>
      </w:pPr>
      <w:r>
        <w:rPr>
          <w:rFonts w:ascii="Arial" w:cs="Arial" w:eastAsia="Arial" w:hAnsi="Arial"/>
          <w:sz w:val="22"/>
          <w:szCs w:val="22"/>
        </w:rPr>
        <w:t xml:space="preserve">Western Massachusetts: Christ Church, Springfield, MA 216</w:t>
      </w:r>
    </w:p>
    <w:p>
      <w:pPr>
        <w:spacing w:after="160"/>
      </w:pPr>
      <w:r>
        <w:rPr>
          <w:rFonts w:ascii="Arial" w:cs="Arial" w:eastAsia="Arial" w:hAnsi="Arial"/>
          <w:sz w:val="22"/>
          <w:szCs w:val="22"/>
        </w:rPr>
        <w:t xml:space="preserve">North Dakota: Gethsemane, Fargo, ND 220</w:t>
      </w:r>
    </w:p>
    <w:p>
      <w:pPr>
        <w:spacing w:after="160"/>
      </w:pPr>
      <w:r>
        <w:rPr>
          <w:rFonts w:ascii="Arial" w:cs="Arial" w:eastAsia="Arial" w:hAnsi="Arial"/>
          <w:sz w:val="22"/>
          <w:szCs w:val="22"/>
        </w:rPr>
        <w:t xml:space="preserve">Albany: All Saints, Albany, NY 229</w:t>
      </w:r>
    </w:p>
    <w:p>
      <w:pPr>
        <w:spacing w:after="160"/>
      </w:pPr>
      <w:r>
        <w:rPr>
          <w:rFonts w:ascii="Arial" w:cs="Arial" w:eastAsia="Arial" w:hAnsi="Arial"/>
          <w:sz w:val="22"/>
          <w:szCs w:val="22"/>
        </w:rPr>
        <w:t xml:space="preserve">Central Gulf Coast: Christ Church, Mobile, AL 233</w:t>
      </w:r>
    </w:p>
    <w:p>
      <w:pPr>
        <w:spacing w:after="160"/>
      </w:pPr>
      <w:r>
        <w:rPr>
          <w:rFonts w:ascii="Arial" w:cs="Arial" w:eastAsia="Arial" w:hAnsi="Arial"/>
          <w:sz w:val="22"/>
          <w:szCs w:val="22"/>
        </w:rPr>
        <w:t xml:space="preserve">Spokane: St. John the Evangelist, Spokane, WA 233</w:t>
      </w:r>
    </w:p>
    <w:p>
      <w:pPr>
        <w:spacing w:after="160"/>
      </w:pPr>
      <w:r>
        <w:rPr>
          <w:rFonts w:ascii="Arial" w:cs="Arial" w:eastAsia="Arial" w:hAnsi="Arial"/>
          <w:sz w:val="22"/>
          <w:szCs w:val="22"/>
        </w:rPr>
        <w:t xml:space="preserve">Southeast Florida: Trinity, Miami, FL 248</w:t>
      </w:r>
    </w:p>
    <w:p>
      <w:pPr>
        <w:spacing w:after="160"/>
      </w:pPr>
      <w:r>
        <w:rPr>
          <w:rFonts w:ascii="Arial" w:cs="Arial" w:eastAsia="Arial" w:hAnsi="Arial"/>
          <w:sz w:val="22"/>
          <w:szCs w:val="22"/>
        </w:rPr>
        <w:t xml:space="preserve">Hawaii: St. Andrew, Honolulu, HI 250</w:t>
      </w:r>
    </w:p>
    <w:p>
      <w:pPr>
        <w:spacing w:after="160"/>
      </w:pPr>
      <w:r>
        <w:rPr>
          <w:rFonts w:ascii="Arial" w:cs="Arial" w:eastAsia="Arial" w:hAnsi="Arial"/>
          <w:sz w:val="22"/>
          <w:szCs w:val="22"/>
        </w:rPr>
        <w:t xml:space="preserve">Southern Ohio: Christ Church, Cincinnati, OH 265</w:t>
      </w:r>
    </w:p>
    <w:p>
      <w:pPr>
        <w:spacing w:after="160"/>
      </w:pPr>
      <w:r>
        <w:rPr>
          <w:rFonts w:ascii="Arial" w:cs="Arial" w:eastAsia="Arial" w:hAnsi="Arial"/>
          <w:sz w:val="22"/>
          <w:szCs w:val="22"/>
        </w:rPr>
        <w:t xml:space="preserve">Maine: St. Luke, Portland, ME 274</w:t>
      </w:r>
    </w:p>
    <w:p>
      <w:pPr>
        <w:spacing w:after="160"/>
      </w:pPr>
      <w:r>
        <w:rPr>
          <w:rFonts w:ascii="Arial" w:cs="Arial" w:eastAsia="Arial" w:hAnsi="Arial"/>
          <w:sz w:val="22"/>
          <w:szCs w:val="22"/>
        </w:rPr>
        <w:t xml:space="preserve">Bethlehem: Nativity, Bethlehem, PA 279</w:t>
      </w:r>
    </w:p>
    <w:p>
      <w:pPr>
        <w:spacing w:after="160"/>
      </w:pPr>
      <w:r>
        <w:rPr>
          <w:rFonts w:ascii="Arial" w:cs="Arial" w:eastAsia="Arial" w:hAnsi="Arial"/>
          <w:sz w:val="22"/>
          <w:szCs w:val="22"/>
        </w:rPr>
        <w:t xml:space="preserve">Southwest Florida: St. Peter, Saint Petersburg, FL 288</w:t>
      </w:r>
    </w:p>
    <w:p>
      <w:pPr>
        <w:spacing w:after="160"/>
      </w:pPr>
      <w:r>
        <w:rPr>
          <w:rFonts w:ascii="Arial" w:cs="Arial" w:eastAsia="Arial" w:hAnsi="Arial"/>
          <w:sz w:val="22"/>
          <w:szCs w:val="22"/>
        </w:rPr>
        <w:t xml:space="preserve">300+ (12)</w:t>
      </w:r>
    </w:p>
    <w:p>
      <w:pPr>
        <w:spacing w:after="160"/>
      </w:pPr>
      <w:r>
        <w:rPr>
          <w:rFonts w:ascii="Arial" w:cs="Arial" w:eastAsia="Arial" w:hAnsi="Arial"/>
          <w:sz w:val="22"/>
          <w:szCs w:val="22"/>
        </w:rPr>
        <w:t xml:space="preserve">Chicago: St. James, Chicago, IL 318</w:t>
      </w:r>
    </w:p>
    <w:p>
      <w:pPr>
        <w:spacing w:after="160"/>
      </w:pPr>
      <w:r>
        <w:rPr>
          <w:rFonts w:ascii="Arial" w:cs="Arial" w:eastAsia="Arial" w:hAnsi="Arial"/>
          <w:sz w:val="22"/>
          <w:szCs w:val="22"/>
        </w:rPr>
        <w:t xml:space="preserve">Mississippi: St. Andrew, Jackson, MS 320</w:t>
      </w:r>
    </w:p>
    <w:p>
      <w:pPr>
        <w:spacing w:after="160"/>
      </w:pPr>
      <w:r>
        <w:rPr>
          <w:rFonts w:ascii="Arial" w:cs="Arial" w:eastAsia="Arial" w:hAnsi="Arial"/>
          <w:sz w:val="22"/>
          <w:szCs w:val="22"/>
        </w:rPr>
        <w:t xml:space="preserve">Louisiana: Christ Church, New Orleans, LA 334</w:t>
      </w:r>
    </w:p>
    <w:p>
      <w:pPr>
        <w:spacing w:after="160"/>
      </w:pPr>
      <w:r>
        <w:rPr>
          <w:rFonts w:ascii="Arial" w:cs="Arial" w:eastAsia="Arial" w:hAnsi="Arial"/>
          <w:sz w:val="22"/>
          <w:szCs w:val="22"/>
        </w:rPr>
        <w:t xml:space="preserve">Missouri: Christ Church, St. Louis, MO 352</w:t>
      </w:r>
    </w:p>
    <w:p>
      <w:pPr>
        <w:spacing w:after="160"/>
      </w:pPr>
      <w:r>
        <w:rPr>
          <w:rFonts w:ascii="Arial" w:cs="Arial" w:eastAsia="Arial" w:hAnsi="Arial"/>
          <w:sz w:val="22"/>
          <w:szCs w:val="22"/>
        </w:rPr>
        <w:t xml:space="preserve">Maryland: Incarnation, Baltimore 355</w:t>
      </w:r>
    </w:p>
    <w:p>
      <w:pPr>
        <w:spacing w:after="160"/>
      </w:pPr>
      <w:r>
        <w:rPr>
          <w:rFonts w:ascii="Arial" w:cs="Arial" w:eastAsia="Arial" w:hAnsi="Arial"/>
          <w:sz w:val="22"/>
          <w:szCs w:val="22"/>
        </w:rPr>
        <w:t xml:space="preserve">Oklahoma: St. Paul, Oklahoma City, OK 355</w:t>
      </w:r>
    </w:p>
    <w:p>
      <w:pPr>
        <w:spacing w:after="160"/>
      </w:pPr>
      <w:r>
        <w:rPr>
          <w:rFonts w:ascii="Arial" w:cs="Arial" w:eastAsia="Arial" w:hAnsi="Arial"/>
          <w:sz w:val="22"/>
          <w:szCs w:val="22"/>
        </w:rPr>
        <w:t xml:space="preserve">West Missouri: Grace &amp; Hoy Trinity, Kansas City, MO 355</w:t>
      </w:r>
    </w:p>
    <w:p>
      <w:pPr>
        <w:spacing w:after="160"/>
      </w:pPr>
      <w:r>
        <w:rPr>
          <w:rFonts w:ascii="Arial" w:cs="Arial" w:eastAsia="Arial" w:hAnsi="Arial"/>
          <w:sz w:val="22"/>
          <w:szCs w:val="22"/>
        </w:rPr>
        <w:t xml:space="preserve">Western North Carolina: All Souls, Ashville, N.C. 358</w:t>
      </w:r>
    </w:p>
    <w:p>
      <w:pPr>
        <w:spacing w:after="160"/>
      </w:pPr>
      <w:r>
        <w:rPr>
          <w:rFonts w:ascii="Arial" w:cs="Arial" w:eastAsia="Arial" w:hAnsi="Arial"/>
          <w:sz w:val="22"/>
          <w:szCs w:val="22"/>
        </w:rPr>
        <w:t xml:space="preserve">Arkansas: Trinity, Little Rock, AR 370</w:t>
      </w:r>
    </w:p>
    <w:p>
      <w:pPr>
        <w:spacing w:after="160"/>
      </w:pPr>
      <w:r>
        <w:rPr>
          <w:rFonts w:ascii="Arial" w:cs="Arial" w:eastAsia="Arial" w:hAnsi="Arial"/>
          <w:sz w:val="22"/>
          <w:szCs w:val="22"/>
        </w:rPr>
        <w:t xml:space="preserve">Rio Grande: St. John, Albuquerque, NM 370</w:t>
      </w:r>
    </w:p>
    <w:p>
      <w:pPr>
        <w:spacing w:after="160"/>
      </w:pPr>
      <w:r>
        <w:rPr>
          <w:rFonts w:ascii="Arial" w:cs="Arial" w:eastAsia="Arial" w:hAnsi="Arial"/>
          <w:sz w:val="22"/>
          <w:szCs w:val="22"/>
        </w:rPr>
        <w:t xml:space="preserve">Western Louisiana: St. Mark, Shreveport, LA 370</w:t>
      </w:r>
    </w:p>
    <w:p>
      <w:pPr>
        <w:spacing w:after="160"/>
      </w:pPr>
      <w:r>
        <w:rPr>
          <w:rFonts w:ascii="Arial" w:cs="Arial" w:eastAsia="Arial" w:hAnsi="Arial"/>
          <w:sz w:val="22"/>
          <w:szCs w:val="22"/>
        </w:rPr>
        <w:t xml:space="preserve">Lexington: Christ Church, Lexington, KY 388</w:t>
      </w:r>
    </w:p>
    <w:p>
      <w:pPr>
        <w:spacing w:after="160"/>
      </w:pPr>
      <w:r>
        <w:rPr>
          <w:rFonts w:ascii="Arial" w:cs="Arial" w:eastAsia="Arial" w:hAnsi="Arial"/>
          <w:sz w:val="22"/>
          <w:szCs w:val="22"/>
        </w:rPr>
        <w:t xml:space="preserve">400+ (10)</w:t>
      </w:r>
    </w:p>
    <w:p>
      <w:pPr>
        <w:spacing w:after="160"/>
      </w:pPr>
      <w:r>
        <w:rPr>
          <w:rFonts w:ascii="Arial" w:cs="Arial" w:eastAsia="Arial" w:hAnsi="Arial"/>
          <w:sz w:val="22"/>
          <w:szCs w:val="22"/>
        </w:rPr>
        <w:t xml:space="preserve">Florida: St. John, Jacksonville, FL 400</w:t>
      </w:r>
    </w:p>
    <w:p>
      <w:pPr>
        <w:spacing w:after="160"/>
      </w:pPr>
      <w:r>
        <w:rPr>
          <w:rFonts w:ascii="Arial" w:cs="Arial" w:eastAsia="Arial" w:hAnsi="Arial"/>
          <w:sz w:val="22"/>
          <w:szCs w:val="22"/>
        </w:rPr>
        <w:t xml:space="preserve">Indiana: Christ Church, Indianapolis, IN 407</w:t>
      </w:r>
    </w:p>
    <w:p>
      <w:pPr>
        <w:spacing w:after="160"/>
      </w:pPr>
      <w:r>
        <w:rPr>
          <w:rFonts w:ascii="Arial" w:cs="Arial" w:eastAsia="Arial" w:hAnsi="Arial"/>
          <w:sz w:val="22"/>
          <w:szCs w:val="22"/>
        </w:rPr>
        <w:t xml:space="preserve">Ohio: Trinity, Cleveland, OH 407</w:t>
      </w:r>
    </w:p>
    <w:p>
      <w:pPr>
        <w:spacing w:after="160"/>
      </w:pPr>
      <w:r>
        <w:rPr>
          <w:rFonts w:ascii="Arial" w:cs="Arial" w:eastAsia="Arial" w:hAnsi="Arial"/>
          <w:sz w:val="22"/>
          <w:szCs w:val="22"/>
        </w:rPr>
        <w:t xml:space="preserve">Idaho: St. Michael, Boise, ID 414</w:t>
      </w:r>
    </w:p>
    <w:p>
      <w:pPr>
        <w:spacing w:after="160"/>
      </w:pPr>
      <w:r>
        <w:rPr>
          <w:rFonts w:ascii="Arial" w:cs="Arial" w:eastAsia="Arial" w:hAnsi="Arial"/>
          <w:sz w:val="22"/>
          <w:szCs w:val="22"/>
        </w:rPr>
        <w:t xml:space="preserve">Arizona: Trinity, Phoenix, AZ 416</w:t>
      </w:r>
    </w:p>
    <w:p>
      <w:pPr>
        <w:spacing w:after="160"/>
      </w:pPr>
      <w:r>
        <w:rPr>
          <w:rFonts w:ascii="Arial" w:cs="Arial" w:eastAsia="Arial" w:hAnsi="Arial"/>
          <w:sz w:val="22"/>
          <w:szCs w:val="22"/>
        </w:rPr>
        <w:t xml:space="preserve">East Tennessee: St. John, Knoxville, TN 424</w:t>
      </w:r>
    </w:p>
    <w:p>
      <w:pPr>
        <w:spacing w:after="160"/>
      </w:pPr>
      <w:r>
        <w:rPr>
          <w:rFonts w:ascii="Arial" w:cs="Arial" w:eastAsia="Arial" w:hAnsi="Arial"/>
          <w:sz w:val="22"/>
          <w:szCs w:val="22"/>
        </w:rPr>
        <w:t xml:space="preserve">Central Florida: St. Luke, Orlando, FL 449</w:t>
      </w:r>
    </w:p>
    <w:p>
      <w:pPr>
        <w:spacing w:after="160"/>
      </w:pPr>
      <w:r>
        <w:rPr>
          <w:rFonts w:ascii="Arial" w:cs="Arial" w:eastAsia="Arial" w:hAnsi="Arial"/>
          <w:sz w:val="22"/>
          <w:szCs w:val="22"/>
        </w:rPr>
        <w:t xml:space="preserve">Olympia: St. Mark, Seattle, WA 465</w:t>
      </w:r>
    </w:p>
    <w:p>
      <w:pPr>
        <w:spacing w:after="160"/>
      </w:pPr>
      <w:r>
        <w:rPr>
          <w:rFonts w:ascii="Arial" w:cs="Arial" w:eastAsia="Arial" w:hAnsi="Arial"/>
          <w:sz w:val="22"/>
          <w:szCs w:val="22"/>
        </w:rPr>
        <w:t xml:space="preserve">Minnesota: St. Mark, Minneapolis, MN 466</w:t>
      </w:r>
    </w:p>
    <w:p>
      <w:pPr>
        <w:spacing w:after="160"/>
      </w:pPr>
      <w:r>
        <w:rPr>
          <w:rFonts w:ascii="Arial" w:cs="Arial" w:eastAsia="Arial" w:hAnsi="Arial"/>
          <w:sz w:val="22"/>
          <w:szCs w:val="22"/>
        </w:rPr>
        <w:t xml:space="preserve">Dallas: St. Matthew, Dallas, TX 474</w:t>
      </w:r>
    </w:p>
    <w:p>
      <w:pPr>
        <w:spacing w:after="160"/>
      </w:pPr>
      <w:r>
        <w:rPr>
          <w:rFonts w:ascii="Arial" w:cs="Arial" w:eastAsia="Arial" w:hAnsi="Arial"/>
          <w:sz w:val="22"/>
          <w:szCs w:val="22"/>
        </w:rPr>
        <w:t xml:space="preserve">10 Cathedrals have an ASA of 501 - 1,000</w:t>
      </w:r>
    </w:p>
    <w:p>
      <w:pPr>
        <w:spacing w:after="160"/>
      </w:pPr>
      <w:r>
        <w:rPr>
          <w:rFonts w:ascii="Arial" w:cs="Arial" w:eastAsia="Arial" w:hAnsi="Arial"/>
          <w:sz w:val="22"/>
          <w:szCs w:val="22"/>
        </w:rPr>
        <w:t xml:space="preserve">Oregon: Trinity, Portland, OR 511</w:t>
      </w:r>
    </w:p>
    <w:p>
      <w:pPr>
        <w:spacing w:after="160"/>
      </w:pPr>
      <w:r>
        <w:rPr>
          <w:rFonts w:ascii="Arial" w:cs="Arial" w:eastAsia="Arial" w:hAnsi="Arial"/>
          <w:sz w:val="22"/>
          <w:szCs w:val="22"/>
        </w:rPr>
        <w:t xml:space="preserve">Tennessee: Christ Church, Nashville, TN 533</w:t>
      </w:r>
    </w:p>
    <w:p>
      <w:pPr>
        <w:spacing w:after="160"/>
      </w:pPr>
      <w:r>
        <w:rPr>
          <w:rFonts w:ascii="Arial" w:cs="Arial" w:eastAsia="Arial" w:hAnsi="Arial"/>
          <w:sz w:val="22"/>
          <w:szCs w:val="22"/>
        </w:rPr>
        <w:t xml:space="preserve">Northern California: Trinity, Sacramento, CA 564</w:t>
      </w:r>
    </w:p>
    <w:p>
      <w:pPr>
        <w:spacing w:after="160"/>
      </w:pPr>
      <w:r>
        <w:rPr>
          <w:rFonts w:ascii="Arial" w:cs="Arial" w:eastAsia="Arial" w:hAnsi="Arial"/>
          <w:sz w:val="22"/>
          <w:szCs w:val="22"/>
        </w:rPr>
        <w:t xml:space="preserve">San Diego: St. Paul, San Diego, CA 600</w:t>
      </w:r>
    </w:p>
    <w:p>
      <w:pPr>
        <w:spacing w:after="160"/>
      </w:pPr>
      <w:r>
        <w:rPr>
          <w:rFonts w:ascii="Arial" w:cs="Arial" w:eastAsia="Arial" w:hAnsi="Arial"/>
          <w:sz w:val="22"/>
          <w:szCs w:val="22"/>
        </w:rPr>
        <w:t xml:space="preserve">New York: St. John the Divine, New York City, NY 667</w:t>
      </w:r>
    </w:p>
    <w:p>
      <w:pPr>
        <w:spacing w:after="160"/>
      </w:pPr>
      <w:r>
        <w:rPr>
          <w:rFonts w:ascii="Arial" w:cs="Arial" w:eastAsia="Arial" w:hAnsi="Arial"/>
          <w:sz w:val="22"/>
          <w:szCs w:val="22"/>
        </w:rPr>
        <w:t xml:space="preserve">Texas: Christ Church, Houston, TX 667</w:t>
      </w:r>
    </w:p>
    <w:p>
      <w:pPr>
        <w:spacing w:after="160"/>
      </w:pPr>
      <w:r>
        <w:rPr>
          <w:rFonts w:ascii="Arial" w:cs="Arial" w:eastAsia="Arial" w:hAnsi="Arial"/>
          <w:sz w:val="22"/>
          <w:szCs w:val="22"/>
        </w:rPr>
        <w:t xml:space="preserve">Colorado: St. John, Denver, CO 708</w:t>
      </w:r>
    </w:p>
    <w:p>
      <w:pPr>
        <w:spacing w:after="160"/>
      </w:pPr>
      <w:r>
        <w:rPr>
          <w:rFonts w:ascii="Arial" w:cs="Arial" w:eastAsia="Arial" w:hAnsi="Arial"/>
          <w:sz w:val="22"/>
          <w:szCs w:val="22"/>
        </w:rPr>
        <w:t xml:space="preserve">California: Christ Church, San Francisco, CA 711</w:t>
      </w:r>
    </w:p>
    <w:p>
      <w:pPr>
        <w:spacing w:after="160"/>
      </w:pPr>
      <w:r>
        <w:rPr>
          <w:rFonts w:ascii="Arial" w:cs="Arial" w:eastAsia="Arial" w:hAnsi="Arial"/>
          <w:sz w:val="22"/>
          <w:szCs w:val="22"/>
        </w:rPr>
        <w:t xml:space="preserve">Upper South Carolina: Trinity, Columbia, SC 748</w:t>
      </w:r>
    </w:p>
    <w:p>
      <w:pPr>
        <w:spacing w:after="160"/>
      </w:pPr>
      <w:r>
        <w:rPr>
          <w:rFonts w:ascii="Arial" w:cs="Arial" w:eastAsia="Arial" w:hAnsi="Arial"/>
          <w:sz w:val="22"/>
          <w:szCs w:val="22"/>
        </w:rPr>
        <w:t xml:space="preserve">Alabama: Advent, Birmingham, AL 958</w:t>
      </w:r>
    </w:p>
    <w:p>
      <w:pPr>
        <w:spacing w:after="160"/>
      </w:pPr>
      <w:r>
        <w:rPr>
          <w:rFonts w:ascii="Arial" w:cs="Arial" w:eastAsia="Arial" w:hAnsi="Arial"/>
          <w:sz w:val="22"/>
          <w:szCs w:val="22"/>
        </w:rPr>
        <w:t xml:space="preserve">Two Cathedrals have an ASA of 1,000+</w:t>
      </w:r>
    </w:p>
    <w:p>
      <w:pPr>
        <w:spacing w:after="160"/>
      </w:pPr>
      <w:r>
        <w:rPr>
          <w:rFonts w:ascii="Arial" w:cs="Arial" w:eastAsia="Arial" w:hAnsi="Arial"/>
          <w:sz w:val="22"/>
          <w:szCs w:val="22"/>
        </w:rPr>
        <w:t xml:space="preserve">Atlanta: St. Philip, Atlanta, GA 1,046</w:t>
      </w:r>
    </w:p>
    <w:p>
      <w:pPr>
        <w:spacing w:after="160"/>
      </w:pPr>
      <w:r>
        <w:rPr>
          <w:rFonts w:ascii="Arial" w:cs="Arial" w:eastAsia="Arial" w:hAnsi="Arial"/>
          <w:sz w:val="22"/>
          <w:szCs w:val="22"/>
        </w:rPr>
        <w:t xml:space="preserve">Washington, DC: Sts. Peter &amp; Paul (National Cathedral) 1,630</w:t>
      </w:r>
    </w:p>
    <w:p>
      <w:pPr>
        <w:spacing w:after="160"/>
      </w:pPr>
      <w:r>
        <w:rPr>
          <w:rFonts w:ascii="Arial" w:cs="Arial" w:eastAsia="Arial" w:hAnsi="Arial"/>
          <w:sz w:val="22"/>
          <w:szCs w:val="22"/>
        </w:rPr>
        <w:t xml:space="preserve">18 DIOCESES HAVE NO CATHEDRALS</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Alaska</w:t>
      </w:r>
    </w:p>
    <w:p>
      <w:pPr>
        <w:spacing w:after="160"/>
      </w:pPr>
      <w:r>
        <w:rPr>
          <w:rFonts w:ascii="Arial" w:cs="Arial" w:eastAsia="Arial" w:hAnsi="Arial"/>
          <w:sz w:val="22"/>
          <w:szCs w:val="22"/>
        </w:rPr>
        <w:t xml:space="preserve">East Carolina</w:t>
      </w:r>
    </w:p>
    <w:p>
      <w:pPr>
        <w:spacing w:after="160"/>
      </w:pPr>
      <w:r>
        <w:rPr>
          <w:rFonts w:ascii="Arial" w:cs="Arial" w:eastAsia="Arial" w:hAnsi="Arial"/>
          <w:sz w:val="22"/>
          <w:szCs w:val="22"/>
        </w:rPr>
        <w:t xml:space="preserve">Eastern Michigan</w:t>
      </w:r>
    </w:p>
    <w:p>
      <w:pPr>
        <w:spacing w:after="160"/>
      </w:pPr>
      <w:r>
        <w:rPr>
          <w:rFonts w:ascii="Arial" w:cs="Arial" w:eastAsia="Arial" w:hAnsi="Arial"/>
          <w:sz w:val="22"/>
          <w:szCs w:val="22"/>
        </w:rPr>
        <w:t xml:space="preserve">East Oregon</w:t>
      </w:r>
    </w:p>
    <w:p>
      <w:pPr>
        <w:spacing w:after="160"/>
      </w:pPr>
      <w:r>
        <w:rPr>
          <w:rFonts w:ascii="Arial" w:cs="Arial" w:eastAsia="Arial" w:hAnsi="Arial"/>
          <w:sz w:val="22"/>
          <w:szCs w:val="22"/>
        </w:rPr>
        <w:t xml:space="preserve">Northern Michigan</w:t>
      </w:r>
    </w:p>
    <w:p>
      <w:pPr>
        <w:spacing w:after="160"/>
      </w:pPr>
      <w:r>
        <w:rPr>
          <w:rFonts w:ascii="Arial" w:cs="Arial" w:eastAsia="Arial" w:hAnsi="Arial"/>
          <w:sz w:val="22"/>
          <w:szCs w:val="22"/>
        </w:rPr>
        <w:t xml:space="preserve">North Carolina</w:t>
      </w:r>
    </w:p>
    <w:p>
      <w:pPr>
        <w:spacing w:after="160"/>
      </w:pPr>
      <w:r>
        <w:rPr>
          <w:rFonts w:ascii="Arial" w:cs="Arial" w:eastAsia="Arial" w:hAnsi="Arial"/>
          <w:sz w:val="22"/>
          <w:szCs w:val="22"/>
        </w:rPr>
        <w:t xml:space="preserve">Northwest Texas</w:t>
      </w:r>
    </w:p>
    <w:p>
      <w:pPr>
        <w:spacing w:after="160"/>
      </w:pPr>
      <w:r>
        <w:rPr>
          <w:rFonts w:ascii="Arial" w:cs="Arial" w:eastAsia="Arial" w:hAnsi="Arial"/>
          <w:sz w:val="22"/>
          <w:szCs w:val="22"/>
        </w:rPr>
        <w:t xml:space="preserve">San Joaquin (TEC)</w:t>
      </w:r>
    </w:p>
    <w:p>
      <w:pPr>
        <w:spacing w:after="160"/>
      </w:pPr>
      <w:r>
        <w:rPr>
          <w:rFonts w:ascii="Arial" w:cs="Arial" w:eastAsia="Arial" w:hAnsi="Arial"/>
          <w:sz w:val="22"/>
          <w:szCs w:val="22"/>
        </w:rPr>
        <w:t xml:space="preserve">Southwestern Virginia</w:t>
      </w:r>
    </w:p>
    <w:p>
      <w:pPr>
        <w:spacing w:after="160"/>
      </w:pPr>
      <w:r>
        <w:rPr>
          <w:rFonts w:ascii="Arial" w:cs="Arial" w:eastAsia="Arial" w:hAnsi="Arial"/>
          <w:sz w:val="22"/>
          <w:szCs w:val="22"/>
        </w:rPr>
        <w:t xml:space="preserve">West Texas</w:t>
      </w:r>
    </w:p>
    <w:p>
      <w:pPr>
        <w:spacing w:after="160"/>
      </w:pPr>
      <w:r>
        <w:rPr>
          <w:rFonts w:ascii="Arial" w:cs="Arial" w:eastAsia="Arial" w:hAnsi="Arial"/>
          <w:sz w:val="22"/>
          <w:szCs w:val="22"/>
        </w:rPr>
        <w:t xml:space="preserve">West Virginia</w:t>
      </w:r>
    </w:p>
    <w:p>
      <w:pPr>
        <w:spacing w:after="160"/>
      </w:pPr>
      <w:r>
        <w:rPr>
          <w:rFonts w:ascii="Arial" w:cs="Arial" w:eastAsia="Arial" w:hAnsi="Arial"/>
          <w:sz w:val="22"/>
          <w:szCs w:val="22"/>
        </w:rPr>
        <w:t xml:space="preserve">Western Michigan</w:t>
      </w:r>
    </w:p>
    <w:p>
      <w:pPr>
        <w:spacing w:after="160"/>
      </w:pPr>
      <w:r>
        <w:rPr>
          <w:rFonts w:ascii="Arial" w:cs="Arial" w:eastAsia="Arial" w:hAnsi="Arial"/>
          <w:sz w:val="22"/>
          <w:szCs w:val="22"/>
        </w:rPr>
        <w:t xml:space="preserve">Navajoland</w:t>
      </w:r>
    </w:p>
    <w:p>
      <w:pPr>
        <w:spacing w:after="160"/>
      </w:pPr>
      <w:r>
        <w:rPr>
          <w:rFonts w:ascii="Arial" w:cs="Arial" w:eastAsia="Arial" w:hAnsi="Arial"/>
          <w:sz w:val="22"/>
          <w:szCs w:val="22"/>
        </w:rPr>
        <w:t xml:space="preserve">Nevada</w:t>
      </w:r>
    </w:p>
    <w:p>
      <w:pPr>
        <w:spacing w:after="160"/>
      </w:pPr>
      <w:r>
        <w:rPr>
          <w:rFonts w:ascii="Arial" w:cs="Arial" w:eastAsia="Arial" w:hAnsi="Arial"/>
          <w:sz w:val="22"/>
          <w:szCs w:val="22"/>
        </w:rPr>
        <w:t xml:space="preserve">New Hampshire</w:t>
      </w:r>
    </w:p>
    <w:p>
      <w:pPr>
        <w:spacing w:after="160"/>
      </w:pPr>
      <w:r>
        <w:rPr>
          <w:rFonts w:ascii="Arial" w:cs="Arial" w:eastAsia="Arial" w:hAnsi="Arial"/>
          <w:sz w:val="22"/>
          <w:szCs w:val="22"/>
        </w:rPr>
        <w:t xml:space="preserve">North Texas (TEC Ft. Worth)</w:t>
      </w:r>
    </w:p>
    <w:p>
      <w:pPr>
        <w:spacing w:after="160"/>
      </w:pPr>
      <w:r>
        <w:rPr>
          <w:rFonts w:ascii="Arial" w:cs="Arial" w:eastAsia="Arial" w:hAnsi="Arial"/>
          <w:sz w:val="22"/>
          <w:szCs w:val="22"/>
        </w:rPr>
        <w:t xml:space="preserve">Rochester</w:t>
      </w:r>
    </w:p>
    <w:p>
      <w:pPr>
        <w:spacing w:after="160"/>
      </w:pPr>
      <w:r>
        <w:rPr>
          <w:rFonts w:ascii="Arial" w:cs="Arial" w:eastAsia="Arial" w:hAnsi="Arial"/>
          <w:sz w:val="22"/>
          <w:szCs w:val="22"/>
        </w:rPr>
        <w:t xml:space="preserve">Southern Virginia</w:t>
      </w:r>
    </w:p>
    <w:p>
      <w:pPr>
        <w:spacing w:after="160"/>
      </w:pPr>
      <w:r>
        <w:rPr>
          <w:rFonts w:ascii="Arial" w:cs="Arial" w:eastAsia="Arial" w:hAnsi="Arial"/>
          <w:sz w:val="22"/>
          <w:szCs w:val="22"/>
        </w:rPr>
        <w:t xml:space="preserve">There are 10 "foreign" dioceses and 2 "foreign" jurisdictions with 487 "foreign" congregations with a combined ASA of 41,826.</w:t>
      </w:r>
    </w:p>
    <w:p>
      <w:pPr>
        <w:spacing w:after="160"/>
      </w:pPr>
      <w:r>
        <w:rPr>
          <w:rFonts w:ascii="Arial" w:cs="Arial" w:eastAsia="Arial" w:hAnsi="Arial"/>
          <w:sz w:val="22"/>
          <w:szCs w:val="22"/>
        </w:rPr>
        <w:t xml:space="preserve">There are 10 TEC Foreign Dioceses</w:t>
      </w:r>
    </w:p>
    <w:p>
      <w:pPr>
        <w:spacing w:after="160"/>
      </w:pPr>
      <w:r>
        <w:rPr>
          <w:rFonts w:ascii="Arial" w:cs="Arial" w:eastAsia="Arial" w:hAnsi="Arial"/>
          <w:sz w:val="22"/>
          <w:szCs w:val="22"/>
        </w:rPr>
        <w:t xml:space="preserve">Diocese # of Churches Diocesan ASA</w:t>
      </w:r>
    </w:p>
    <w:p>
      <w:pPr>
        <w:spacing w:after="160"/>
      </w:pPr>
      <w:r>
        <w:rPr>
          <w:rFonts w:ascii="Arial" w:cs="Arial" w:eastAsia="Arial" w:hAnsi="Arial"/>
          <w:sz w:val="22"/>
          <w:szCs w:val="22"/>
        </w:rPr>
        <w:t xml:space="preserve">Columbia 27 1,364</w:t>
      </w:r>
    </w:p>
    <w:p>
      <w:pPr>
        <w:spacing w:after="160"/>
      </w:pPr>
      <w:r>
        <w:rPr>
          <w:rFonts w:ascii="Arial" w:cs="Arial" w:eastAsia="Arial" w:hAnsi="Arial"/>
          <w:sz w:val="22"/>
          <w:szCs w:val="22"/>
        </w:rPr>
        <w:t xml:space="preserve">Dominican Republic 58 3,063</w:t>
      </w:r>
    </w:p>
    <w:p>
      <w:pPr>
        <w:spacing w:after="160"/>
      </w:pPr>
      <w:r>
        <w:rPr>
          <w:rFonts w:ascii="Arial" w:cs="Arial" w:eastAsia="Arial" w:hAnsi="Arial"/>
          <w:sz w:val="22"/>
          <w:szCs w:val="22"/>
        </w:rPr>
        <w:t xml:space="preserve">Ecuador -- Central 22 1,323</w:t>
      </w:r>
    </w:p>
    <w:p>
      <w:pPr>
        <w:spacing w:after="160"/>
      </w:pPr>
      <w:r>
        <w:rPr>
          <w:rFonts w:ascii="Arial" w:cs="Arial" w:eastAsia="Arial" w:hAnsi="Arial"/>
          <w:sz w:val="22"/>
          <w:szCs w:val="22"/>
        </w:rPr>
        <w:t xml:space="preserve">Ecuador -- Litoral 26 891</w:t>
      </w:r>
    </w:p>
    <w:p>
      <w:pPr>
        <w:spacing w:after="160"/>
      </w:pPr>
      <w:r>
        <w:rPr>
          <w:rFonts w:ascii="Arial" w:cs="Arial" w:eastAsia="Arial" w:hAnsi="Arial"/>
          <w:sz w:val="22"/>
          <w:szCs w:val="22"/>
        </w:rPr>
        <w:t xml:space="preserve">Haiti 99 16,631</w:t>
      </w:r>
    </w:p>
    <w:p>
      <w:pPr>
        <w:spacing w:after="160"/>
      </w:pPr>
      <w:r>
        <w:rPr>
          <w:rFonts w:ascii="Arial" w:cs="Arial" w:eastAsia="Arial" w:hAnsi="Arial"/>
          <w:sz w:val="22"/>
          <w:szCs w:val="22"/>
        </w:rPr>
        <w:t xml:space="preserve">Honduras 140 11,467</w:t>
      </w:r>
    </w:p>
    <w:p>
      <w:pPr>
        <w:spacing w:after="160"/>
      </w:pPr>
      <w:r>
        <w:rPr>
          <w:rFonts w:ascii="Arial" w:cs="Arial" w:eastAsia="Arial" w:hAnsi="Arial"/>
          <w:sz w:val="22"/>
          <w:szCs w:val="22"/>
        </w:rPr>
        <w:t xml:space="preserve">Puerto Rico 48 2,377</w:t>
      </w:r>
    </w:p>
    <w:p>
      <w:pPr>
        <w:spacing w:after="160"/>
      </w:pPr>
      <w:r>
        <w:rPr>
          <w:rFonts w:ascii="Arial" w:cs="Arial" w:eastAsia="Arial" w:hAnsi="Arial"/>
          <w:sz w:val="22"/>
          <w:szCs w:val="22"/>
        </w:rPr>
        <w:t xml:space="preserve">Taiwan 13 869</w:t>
      </w:r>
    </w:p>
    <w:p>
      <w:pPr>
        <w:spacing w:after="160"/>
      </w:pPr>
      <w:r>
        <w:rPr>
          <w:rFonts w:ascii="Arial" w:cs="Arial" w:eastAsia="Arial" w:hAnsi="Arial"/>
          <w:sz w:val="22"/>
          <w:szCs w:val="22"/>
        </w:rPr>
        <w:t xml:space="preserve">Venezuela 22 489</w:t>
      </w:r>
    </w:p>
    <w:p>
      <w:pPr>
        <w:spacing w:after="160"/>
      </w:pPr>
      <w:r>
        <w:rPr>
          <w:rFonts w:ascii="Arial" w:cs="Arial" w:eastAsia="Arial" w:hAnsi="Arial"/>
          <w:sz w:val="22"/>
          <w:szCs w:val="22"/>
        </w:rPr>
        <w:t xml:space="preserve">Virgin Islands 14 1,943</w:t>
      </w:r>
    </w:p>
    <w:p>
      <w:pPr>
        <w:spacing w:after="160"/>
      </w:pPr>
      <w:r>
        <w:rPr>
          <w:rFonts w:ascii="Arial" w:cs="Arial" w:eastAsia="Arial" w:hAnsi="Arial"/>
          <w:sz w:val="22"/>
          <w:szCs w:val="22"/>
        </w:rPr>
        <w:t xml:space="preserve">There are two TEC Foreign Jurisdictions</w:t>
      </w:r>
    </w:p>
    <w:p>
      <w:pPr>
        <w:spacing w:after="160"/>
      </w:pPr>
      <w:r>
        <w:rPr>
          <w:rFonts w:ascii="Arial" w:cs="Arial" w:eastAsia="Arial" w:hAnsi="Arial"/>
          <w:sz w:val="22"/>
          <w:szCs w:val="22"/>
        </w:rPr>
        <w:t xml:space="preserve">Micronesia 4 parishes with 135 ASA</w:t>
      </w:r>
    </w:p>
    <w:p>
      <w:pPr>
        <w:spacing w:after="160"/>
      </w:pPr>
      <w:r>
        <w:rPr>
          <w:rFonts w:ascii="Arial" w:cs="Arial" w:eastAsia="Arial" w:hAnsi="Arial"/>
          <w:sz w:val="22"/>
          <w:szCs w:val="22"/>
        </w:rPr>
        <w:t xml:space="preserve">The Episcopal Church in Europe has 14 congregations in six countries with an ASA of 1,274</w:t>
      </w:r>
    </w:p>
    <w:p>
      <w:pPr>
        <w:spacing w:after="160"/>
      </w:pPr>
      <w:r>
        <w:rPr>
          <w:rFonts w:ascii="Arial" w:cs="Arial" w:eastAsia="Arial" w:hAnsi="Arial"/>
          <w:sz w:val="22"/>
          <w:szCs w:val="22"/>
        </w:rPr>
        <w:t xml:space="preserve">Belgium -- 1</w:t>
      </w:r>
    </w:p>
    <w:p>
      <w:pPr>
        <w:spacing w:after="160"/>
      </w:pPr>
      <w:r>
        <w:rPr>
          <w:rFonts w:ascii="Arial" w:cs="Arial" w:eastAsia="Arial" w:hAnsi="Arial"/>
          <w:sz w:val="22"/>
          <w:szCs w:val="22"/>
        </w:rPr>
        <w:t xml:space="preserve">France -- 4</w:t>
      </w:r>
    </w:p>
    <w:p>
      <w:pPr>
        <w:spacing w:after="160"/>
      </w:pPr>
      <w:r>
        <w:rPr>
          <w:rFonts w:ascii="Arial" w:cs="Arial" w:eastAsia="Arial" w:hAnsi="Arial"/>
          <w:sz w:val="22"/>
          <w:szCs w:val="22"/>
        </w:rPr>
        <w:t xml:space="preserve">Germany -- 6</w:t>
      </w:r>
    </w:p>
    <w:p>
      <w:pPr>
        <w:spacing w:after="160"/>
      </w:pPr>
      <w:r>
        <w:rPr>
          <w:rFonts w:ascii="Arial" w:cs="Arial" w:eastAsia="Arial" w:hAnsi="Arial"/>
          <w:sz w:val="22"/>
          <w:szCs w:val="22"/>
        </w:rPr>
        <w:t xml:space="preserve">Italy -- 1</w:t>
      </w:r>
    </w:p>
    <w:p>
      <w:pPr>
        <w:spacing w:after="160"/>
      </w:pPr>
      <w:r>
        <w:rPr>
          <w:rFonts w:ascii="Arial" w:cs="Arial" w:eastAsia="Arial" w:hAnsi="Arial"/>
          <w:sz w:val="22"/>
          <w:szCs w:val="22"/>
        </w:rPr>
        <w:t xml:space="preserve">Switzerland -- 1</w:t>
      </w:r>
    </w:p>
    <w:p>
      <w:pPr>
        <w:spacing w:after="160"/>
      </w:pPr>
      <w:r>
        <w:rPr>
          <w:rFonts w:ascii="Arial" w:cs="Arial" w:eastAsia="Arial" w:hAnsi="Arial"/>
          <w:sz w:val="22"/>
          <w:szCs w:val="22"/>
        </w:rPr>
        <w:t xml:space="preserve">Austria – 1</w:t>
      </w:r>
    </w:p>
    <w:p>
      <w:pPr>
        <w:spacing w:after="160"/>
      </w:pPr>
      <w:r>
        <w:rPr>
          <w:rFonts w:ascii="Arial" w:cs="Arial" w:eastAsia="Arial" w:hAnsi="Arial"/>
          <w:sz w:val="22"/>
          <w:szCs w:val="22"/>
        </w:rPr>
        <w:t xml:space="preserve">The priorities Katharine Jefferts Schori has listed are evangelism, growth and congregational development; and what she called "mission to and with the least and poorest among us" and "innovation and efficiency and best practices." She said that those priorities "reflect significant continuity with where we've been, but I think they will continue to encourage us to grow and deepen our ministry to God's creation."</w:t>
      </w:r>
    </w:p>
    <w:p>
      <w:pPr>
        <w:spacing w:after="160"/>
      </w:pPr>
      <w:r>
        <w:rPr>
          <w:rFonts w:ascii="Arial" w:cs="Arial" w:eastAsia="Arial" w:hAnsi="Arial"/>
          <w:sz w:val="22"/>
          <w:szCs w:val="22"/>
        </w:rPr>
        <w:t xml:space="preserve">The problem with this is that Jefferts Schori's understanding of mission is not The Great Commission. Evangelism is not about seeking and saving the lost. For her, there are no lost to be saved, interfaith dialogue precludes any such talk. The new fangled language of the "other", the latest in Episcopal nomenclature along with inclusivity, diversity and pluriformity, guarantees that The Episcopal Church will continue to slide inevitably towards the abyss with no eye to pity and no arm to save.</w:t>
      </w:r>
    </w:p>
    <w:p>
      <w:pPr>
        <w:spacing w:after="160"/>
      </w:pPr>
      <w:r>
        <w:rPr>
          <w:rFonts w:ascii="Arial" w:cs="Arial" w:eastAsia="Arial" w:hAnsi="Arial"/>
          <w:sz w:val="22"/>
          <w:szCs w:val="22"/>
        </w:rPr>
        <w:t xml:space="preserve">Diocesan reports for 2010 numbers are due out on Sept. 1, 2011. The numbers will be sent to Hadaway for analysis.</w:t>
      </w:r>
    </w:p>
    <w:p>
      <w:pPr>
        <w:spacing w:after="160"/>
      </w:pPr>
      <w:r>
        <w:rPr>
          <w:rFonts w:ascii="Arial" w:cs="Arial" w:eastAsia="Arial" w:hAnsi="Arial"/>
          <w:sz w:val="22"/>
          <w:szCs w:val="22"/>
        </w:rPr>
        <w:t xml:space="preserve">Distribution of ASA among TEC dioceses. The ordering is a Zipf distribution showing the Pareto principle; i.e., about 80% of the dioceses report about 20% of the total ASA measure.</w:t>
      </w:r>
    </w:p>
    <w:p>
      <w:pPr>
        <w:spacing w:after="160"/>
      </w:pPr>
      <w:r>
        <w:rPr>
          <w:rFonts w:ascii="Arial" w:cs="Arial" w:eastAsia="Arial" w:hAnsi="Arial"/>
          <w:sz w:val="22"/>
          <w:szCs w:val="22"/>
        </w:rPr>
        <w:t xml:space="preserve">http://en.wikipedia.org/wiki/Zipf's_law</w:t>
      </w:r>
    </w:p>
    <w:p>
      <w:pPr>
        <w:spacing w:after="160"/>
      </w:pPr>
      <w:r>
        <w:rPr>
          <w:rFonts w:ascii="Arial" w:cs="Arial" w:eastAsia="Arial" w:hAnsi="Arial"/>
          <w:sz w:val="22"/>
          <w:szCs w:val="22"/>
        </w:rPr>
        <w:t xml:space="preserve">http://en.wikipedia.org/wiki/Pareto_distribution</w:t>
      </w:r>
    </w:p>
    <w:p>
      <w:pPr>
        <w:spacing w:after="160"/>
      </w:pPr>
      <w:r>
        <w:rPr>
          <w:rFonts w:ascii="Arial" w:cs="Arial" w:eastAsia="Arial" w:hAnsi="Arial"/>
          <w:sz w:val="22"/>
          <w:szCs w:val="22"/>
        </w:rPr>
        <w:t xml:space="preserve">http://en.wikipedia.org/wiki/Pareto_principle</w:t>
      </w:r>
    </w:p>
    <w:p>
      <w:pPr>
        <w:spacing w:after="160"/>
      </w:pPr>
      <w:r>
        <w:rPr>
          <w:rFonts w:ascii="Arial" w:cs="Arial" w:eastAsia="Arial" w:hAnsi="Arial"/>
          <w:sz w:val="22"/>
          <w:szCs w:val="22"/>
        </w:rPr>
        <w:t xml:space="preserve">More than half of TEC’s bishops are leading dioceses with less than 5,000 average Sunday attendances.</w:t>
      </w:r>
    </w:p>
    <w:p>
      <w:pPr>
        <w:spacing w:after="160"/>
      </w:pPr>
      <w:r>
        <w:rPr>
          <w:rFonts w:ascii="Arial" w:cs="Arial" w:eastAsia="Arial" w:hAnsi="Arial"/>
          <w:sz w:val="22"/>
          <w:szCs w:val="22"/>
        </w:rPr>
        <w:t xml:space="preserve">Distribution of ASA income among TEC dioceses, assuming $10 per week from each attendee counted in ASA. This order of magnitude estimate was used in lack of actual data. Given the aging population in ASA attendance, the estimate is probably high. Averages are taken over the same five groupings shown in figure 1.</w:t>
      </w:r>
    </w:p>
    <w:p>
      <w:pPr>
        <w:spacing w:after="160"/>
      </w:pPr>
      <w:r>
        <w:rPr>
          <w:rFonts w:ascii="Arial" w:cs="Arial" w:eastAsia="Arial" w:hAnsi="Arial"/>
          <w:sz w:val="22"/>
          <w:szCs w:val="22"/>
        </w:rPr>
        <w:t xml:space="preserve">For half of TEC’s bishops, survival depends on the laws of economics, not the laws of Moses or Episcopal canons.</w:t>
      </w:r>
    </w:p>
    <w:p>
      <w:pPr>
        <w:spacing w:after="160"/>
      </w:pPr>
      <w:r>
        <w:rPr>
          <w:rFonts w:ascii="Arial" w:cs="Arial" w:eastAsia="Arial" w:hAnsi="Arial"/>
          <w:sz w:val="22"/>
          <w:szCs w:val="22"/>
        </w:rPr>
        <w:t xml:space="preserve">----Mary Ann Mueller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RAW NUMERICAL TRUTH ABOUT THE EPISCOPAL CHURCH</dc:title>
  <dc:creator>VirtueOnline Archive</dc:creator>
  <cp:lastModifiedBy>Un-named</cp:lastModifiedBy>
  <cp:revision>1</cp:revision>
  <dcterms:created xsi:type="dcterms:W3CDTF">2026-04-22T11:55:31.578Z</dcterms:created>
  <dcterms:modified xsi:type="dcterms:W3CDTF">2026-04-22T11:55:31.578Z</dcterms:modified>
</cp:coreProperties>
</file>

<file path=docProps/custom.xml><?xml version="1.0" encoding="utf-8"?>
<Properties xmlns="http://schemas.openxmlformats.org/officeDocument/2006/custom-properties" xmlns:vt="http://schemas.openxmlformats.org/officeDocument/2006/docPropsVTypes"/>
</file>