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ISLAMISATION OF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http://www.spectator.co.uk/melaniephillips/731751/the-islamisation-of-britain.thtml</w:t>
      </w:r>
    </w:p>
    <w:p>
      <w:pPr>
        <w:spacing w:after="160"/>
      </w:pPr>
      <w:r>
        <w:rPr>
          <w:rFonts w:ascii="Arial" w:cs="Arial" w:eastAsia="Arial" w:hAnsi="Arial"/>
          <w:sz w:val="22"/>
          <w:szCs w:val="22"/>
        </w:rPr>
        <w:t xml:space="preserve">May 26, 2008</w:t>
      </w:r>
    </w:p>
    <w:p>
      <w:pPr>
        <w:spacing w:after="160"/>
      </w:pPr>
      <w:r>
        <w:rPr>
          <w:rFonts w:ascii="Arial" w:cs="Arial" w:eastAsia="Arial" w:hAnsi="Arial"/>
          <w:sz w:val="22"/>
          <w:szCs w:val="22"/>
        </w:rPr>
        <w:t xml:space="preserve">The Bishop of Rochester, Dr Michael Nazir-Ali has been getting some stick for suggesting that Christians should evangelise British Muslims. Dr Nazir-Ali, who previously received death threats for suggesting there were Muslim no-go areas in Britain, has been outstanding as a rare voice within the Church of England speaking out against the erosion of Britain's Christian culture and traditions under the cultural onslaught from radical Islam. But now his concerns are echoed in a striking cri-de-coeur by the Church of England newspaper. In its editorial, it writes:</w:t>
      </w:r>
    </w:p>
    <w:p>
      <w:pPr>
        <w:spacing w:after="160"/>
      </w:pPr>
      <w:r>
        <w:rPr>
          <w:rFonts w:ascii="Arial" w:cs="Arial" w:eastAsia="Arial" w:hAnsi="Arial"/>
          <w:sz w:val="22"/>
          <w:szCs w:val="22"/>
        </w:rPr>
        <w:t xml:space="preserve">At all levels of national life Islam has gained state funding, protection from any criticism, and the insertion of advisors and experts in government departs national and local. A Muslim Home Office adviser, for example, was responsible for Baroness Scotland's aborting of the legislation against honour killings, arguing that informal methods would be better. In the police we hear of girls under police protection having the addresses of their safe houses disclosed to their parents by Muslim officers who think they are doing their religious duty.</w:t>
      </w:r>
    </w:p>
    <w:p>
      <w:pPr>
        <w:spacing w:after="160"/>
      </w:pPr>
      <w:r>
        <w:rPr>
          <w:rFonts w:ascii="Arial" w:cs="Arial" w:eastAsia="Arial" w:hAnsi="Arial"/>
          <w:sz w:val="22"/>
          <w:szCs w:val="22"/>
        </w:rPr>
        <w:t xml:space="preserve">While men-only gentlemen's clubs are now being dubbed unlawful, we hear of municipal swimming baths encouraging 'Muslim women only' sessions and in Dewsbury Hospitals staff waste time by turning beds to face Mecca five times a day - a Monty Pythonesque scenario of lunacy, but astonishingly true. Prisons are replete with imams who are keen to inculcate conservative Islam in any inmates who are deemed to be culturally 'Muslim': the Prison service in effect treats such prisoners as a cultural block to be preached to by imams at will. Would the Prison service send all those with 'C of E' on their papers to confirmation classes with the chaplain?! We could go on. The point is that Islam is being institutionalised, incarnated, into national structures amazingly fast, at the same time as demography is showing very high birthrates.</w:t>
      </w:r>
    </w:p>
    <w:p>
      <w:pPr>
        <w:spacing w:after="160"/>
      </w:pPr>
      <w:r>
        <w:rPr>
          <w:rFonts w:ascii="Arial" w:cs="Arial" w:eastAsia="Arial" w:hAnsi="Arial"/>
          <w:sz w:val="22"/>
          <w:szCs w:val="22"/>
        </w:rPr>
        <w:t xml:space="preserve">Indeed. Britain is being steadily Islamised - and hardly a word is being breathed about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ISLAMISATION OF BRITAIN</dc:title>
  <dc:creator>VirtueOnline Archive</dc:creator>
  <cp:lastModifiedBy>Un-named</cp:lastModifiedBy>
  <cp:revision>1</cp:revision>
  <dcterms:created xsi:type="dcterms:W3CDTF">2026-04-22T11:54:45.708Z</dcterms:created>
  <dcterms:modified xsi:type="dcterms:W3CDTF">2026-04-22T11:54:45.708Z</dcterms:modified>
</cp:coreProperties>
</file>

<file path=docProps/custom.xml><?xml version="1.0" encoding="utf-8"?>
<Properties xmlns="http://schemas.openxmlformats.org/officeDocument/2006/custom-properties" xmlns:vt="http://schemas.openxmlformats.org/officeDocument/2006/docPropsVTypes"/>
</file>