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INAUGURATION OF THE GENERAL SYNOD OF THE CHURCH OF ENGLAND--DAME MARY TANNER</w:t>
      </w:r>
    </w:p>
    <w:p>
      <w:pPr>
        <w:pBdr>
          <w:bottom w:val="single" w:color="AAAAAA" w:sz="6"/>
        </w:pBdr>
        <w:spacing w:after="200" w:before="0"/>
      </w:pPr>
    </w:p>
    <w:p>
      <w:pPr>
        <w:spacing w:after="240"/>
      </w:pPr>
      <w:r>
        <w:rPr>
          <w:rFonts w:ascii="Arial" w:cs="Arial" w:eastAsia="Arial" w:hAnsi="Arial"/>
          <w:i/>
          <w:iCs/>
          <w:color w:val="666666"/>
          <w:sz w:val="20"/>
          <w:szCs w:val="20"/>
        </w:rPr>
        <w:t xml:space="preserve">by Dame Mary Tanner</w:t>
      </w:r>
    </w:p>
    <w:p>
      <w:pPr>
        <w:spacing w:after="160"/>
      </w:pPr>
      <w:r>
        <w:rPr>
          <w:rFonts w:ascii="Arial" w:cs="Arial" w:eastAsia="Arial" w:hAnsi="Arial"/>
          <w:sz w:val="22"/>
          <w:szCs w:val="22"/>
        </w:rPr>
        <w:t xml:space="preserve">http://acutting.co.uk/files/docs/Inauguration%20of%20General%20Synod%20Final%2018%2011%2010.doc</w:t>
      </w:r>
    </w:p>
    <w:p>
      <w:pPr>
        <w:spacing w:after="160"/>
      </w:pPr>
      <w:r>
        <w:rPr>
          <w:rFonts w:ascii="Arial" w:cs="Arial" w:eastAsia="Arial" w:hAnsi="Arial"/>
          <w:sz w:val="22"/>
          <w:szCs w:val="22"/>
        </w:rPr>
        <w:t xml:space="preserve">Scripture readings: Acts 15. 22-29 Luke 24.28-35</w:t>
      </w:r>
    </w:p>
    <w:p>
      <w:pPr>
        <w:spacing w:after="160"/>
      </w:pPr>
      <w:r>
        <w:rPr>
          <w:rFonts w:ascii="Arial" w:cs="Arial" w:eastAsia="Arial" w:hAnsi="Arial"/>
          <w:sz w:val="22"/>
          <w:szCs w:val="22"/>
        </w:rPr>
        <w:t xml:space="preserve">'It seemed good to the Holy Spirit and to us'</w:t>
      </w:r>
    </w:p>
    <w:p>
      <w:pPr>
        <w:spacing w:after="160"/>
      </w:pPr>
      <w:r>
        <w:rPr>
          <w:rFonts w:ascii="Arial" w:cs="Arial" w:eastAsia="Arial" w:hAnsi="Arial"/>
          <w:sz w:val="22"/>
          <w:szCs w:val="22"/>
        </w:rPr>
        <w:t xml:space="preserve">Synodical government was a visionary initiative. It established definitively the voice of the laity in the governance of our Church, providing a place where laity and clergy, together with the bishops, meet to discern, to express consensus and to legislate. It embodied the important principle that the whole Church has responsibility to guard and transmit the faith and to discern how to express that faith afresh in each generation. This guiding principle of our English Reformation, reflected in synodical government today, is something precious, something to celebrate.</w:t>
      </w:r>
    </w:p>
    <w:p>
      <w:pPr>
        <w:spacing w:after="160"/>
      </w:pPr>
      <w:r>
        <w:rPr>
          <w:rFonts w:ascii="Arial" w:cs="Arial" w:eastAsia="Arial" w:hAnsi="Arial"/>
          <w:sz w:val="22"/>
          <w:szCs w:val="22"/>
        </w:rPr>
        <w:t xml:space="preserve">And yet, as we begin this new quinquennium we know that our synodical system is - and probably always will be, like the institution of the Church itself - in need of reform and renewal. English parliamentary processes can have a negative effect, tending to polarisation, parties divided against one another, a culture of winners and losers. Thank goodness the call to the Synod - 'decide' - now replaces the former absurd practice of a bewigged lawyer crying 'divide' - just when the Synod was testing for consensus, testing for the mind of Christ. Humorous, if it weren't so misleading. So where might you look for guidance on how to conduct your life in Synod?</w:t>
      </w:r>
    </w:p>
    <w:p>
      <w:pPr>
        <w:spacing w:after="160"/>
      </w:pPr>
      <w:r>
        <w:rPr>
          <w:rFonts w:ascii="Arial" w:cs="Arial" w:eastAsia="Arial" w:hAnsi="Arial"/>
          <w:sz w:val="22"/>
          <w:szCs w:val="22"/>
        </w:rPr>
        <w:t xml:space="preserve">When I asked myself this question the Council of Jerusalem came into my mind. Of course this can't be a precise blue-print to copy but it may suggest clues on how you might go about your business.</w:t>
      </w:r>
    </w:p>
    <w:p>
      <w:pPr>
        <w:spacing w:after="160"/>
      </w:pPr>
      <w:r>
        <w:rPr>
          <w:rFonts w:ascii="Arial" w:cs="Arial" w:eastAsia="Arial" w:hAnsi="Arial"/>
          <w:sz w:val="22"/>
          <w:szCs w:val="22"/>
        </w:rPr>
        <w:t xml:space="preserve">The Jerusalem Council was called by the Apostles to confront a matter as hard and as divisive as any of the kind that you will face in the next five years: whether, that is how, to respond to the changing shape of society; how to act more effectively for the prophetic vision of a just society; what moral lead to give in relation to complex medical and technological issues; legislation on the consecration of women to the episcopate, or the Anglican Covenant.</w:t>
      </w:r>
    </w:p>
    <w:p>
      <w:pPr>
        <w:spacing w:after="160"/>
      </w:pPr>
      <w:r>
        <w:rPr>
          <w:rFonts w:ascii="Arial" w:cs="Arial" w:eastAsia="Arial" w:hAnsi="Arial"/>
          <w:sz w:val="22"/>
          <w:szCs w:val="22"/>
        </w:rPr>
        <w:t xml:space="preserve">As the Jerusalem Council faced the question of Gentiles in the Church, we are told - 'there was no small dissension and debate'. Dissension arose in the context of the dynamic outreach of the Gospel: it was a matter of mission. The impact of the Gospel in new situations opens up new possibilities but it can bring conflict too. A Church that engages courageously in mission must expect to wrestle with new questions which evoke opposing responses. That is not a sign of weakness or disintegration but of the Church's vitality. Synod's task is to help the Church discover credible ways of working through our differences, bearing the pain of difference - even entering one another's pain - believing always in the Lord's promise that we shall be led into all truth. If you can do this you may just be an example to the world of its own possibilities.</w:t>
      </w:r>
    </w:p>
    <w:p>
      <w:pPr>
        <w:spacing w:after="160"/>
      </w:pPr>
      <w:r>
        <w:rPr>
          <w:rFonts w:ascii="Arial" w:cs="Arial" w:eastAsia="Arial" w:hAnsi="Arial"/>
          <w:sz w:val="22"/>
          <w:szCs w:val="22"/>
        </w:rPr>
        <w:t xml:space="preserve">The Jerusalem Council brought together those fearful of betraying what they understood as the demands of the Gospel and those who had come to understand old demands in a new light, because they recognised God at work ahead of them in the lives of men and women who did not conform to the Law. Both these groups were committed to the same Lord; both sought to be faithful. They gathered in Council, each believing the other wrong. The Council turned out to be a place of 'much debate'. But more strikingly, it was also a place of much listening.</w:t>
      </w:r>
    </w:p>
    <w:p>
      <w:pPr>
        <w:spacing w:after="160"/>
      </w:pPr>
      <w:r>
        <w:rPr>
          <w:rFonts w:ascii="Arial" w:cs="Arial" w:eastAsia="Arial" w:hAnsi="Arial"/>
          <w:sz w:val="22"/>
          <w:szCs w:val="22"/>
        </w:rPr>
        <w:t xml:space="preserve">First, the Council listens to Peter's testimony. Then the whole company keeps silence - pondering perhaps what Peter had said, listening for the Holy Spirit. The Council listens again, this time to Barnabas and Paul. Then James, the president, begins: 'Listen to me'. The Council is a place for giving testimony but it is also a place of listening, the sort of listening, we may imagine, that really seeks to understand where the other is coming from; the sort of listening that requires a creative imagination to stand where the other stands, to see things through their eyes, to feel things as they feel them; the sort of attentive listening that can stay with the other without rushing back to its own position, saying - 'yes but you must see it from my perspective'. How often in our Synod debates it seems that there are party speeches, with little attempt to understand where others are coming from; no real engagement with what others have said, no transformative conversations which seek to discover what is Gospel news in it all.</w:t>
      </w:r>
    </w:p>
    <w:p>
      <w:pPr>
        <w:spacing w:after="160"/>
      </w:pPr>
      <w:r>
        <w:rPr>
          <w:rFonts w:ascii="Arial" w:cs="Arial" w:eastAsia="Arial" w:hAnsi="Arial"/>
          <w:sz w:val="22"/>
          <w:szCs w:val="22"/>
        </w:rPr>
        <w:t xml:space="preserve">Synod structures and procedures may need reforming. But perhaps what is most needed is for each of us to look at ourselves. We need to get hold at a deeper level of how costly listening can be. It is by listening with creative imaginations, not afraid of silence, that we form a space in which the Holy Spirit can lead us beyond polarisation to the place where we know that we need one another, where we dare not say, 'I have no need of you'; a place where we are open to discovering what 'seems good to the Holy Spirit and to us'. When we stop listening to one another, we stop listening to the Lord. We may revise synodical structures, but that will be of no avail without those virtues of which Paul speaks: generosity, courtesy, gentleness, kindness, tolerance, mutual submission, and above all love - love for God and love for those God loves and has given us on the journey we share.</w:t>
      </w:r>
    </w:p>
    <w:p>
      <w:pPr>
        <w:spacing w:after="160"/>
      </w:pPr>
      <w:r>
        <w:rPr>
          <w:rFonts w:ascii="Arial" w:cs="Arial" w:eastAsia="Arial" w:hAnsi="Arial"/>
          <w:sz w:val="22"/>
          <w:szCs w:val="22"/>
        </w:rPr>
        <w:t xml:space="preserve">If the story of the Jerusalem Council gives us clues for synodical life, so too does the word synod itself - sun hodos - which means 'together on the way'. A synod is not just a structural convenience for governing our life together. It expresses something profoundly true about the life of the whole Church. Christians are the people of the way, on a journey together, joined in their journeying with Christ who is, as St John tells us, the Way. [John 14.6]. Synodality is a part of the very fabric of the Church's life. So, you must be attentive to, and concerned for, those who walk with you on the way, your brothers and sisters in our Anglican Communion, as well as those of other churches with whom we already share a profound degree of communion. Your task is to ensure that the Church is not inward looking, obsessed with its own internal life. You are to help us be more firm in our faith, more convincing in making Christ known in a hurting world, more attentive to the poor and vulnerable, more self-sacrificial in our service, more dynamic in our missionary task, as we walk together on the way.</w:t>
      </w:r>
    </w:p>
    <w:p>
      <w:pPr>
        <w:spacing w:after="160"/>
      </w:pPr>
      <w:r>
        <w:rPr>
          <w:rFonts w:ascii="Arial" w:cs="Arial" w:eastAsia="Arial" w:hAnsi="Arial"/>
          <w:sz w:val="22"/>
          <w:szCs w:val="22"/>
        </w:rPr>
        <w:t xml:space="preserve">And that is why we read the story of the disciples walking together on the way to Emmaus - shattered by the events of the past days, confused, disillusioned. A stranger walks with them. They invite him to supper - and He is known in the breaking of the bread. The crucified, risen Lord had walked with them. That is the one who walks with you, the one in the midst of your synodical life. It is the same risen Lord who is known to us in the breaking of the bread. The most important thing you do is not the production of Measures, Acts of Synod, or Codes of Practice, important as these are, but the gathering together around the Lord's Table to receive food for the synodical journeying. Here you are formed together into the likeness of Christ's death and resurrection and, by the power of the Spirit, strengthened for the synodical task. It is right that we should inaugurate this Synod in the context of eucharistic worship.</w:t>
      </w:r>
    </w:p>
    <w:p>
      <w:pPr>
        <w:spacing w:after="160"/>
      </w:pPr>
      <w:r>
        <w:rPr>
          <w:rFonts w:ascii="Arial" w:cs="Arial" w:eastAsia="Arial" w:hAnsi="Arial"/>
          <w:sz w:val="22"/>
          <w:szCs w:val="22"/>
        </w:rPr>
        <w:t xml:space="preserve">So, enjoy the privilege of being a member of General Synod. Take your responsibility with utmost seriousness. Be careful how you speak about Synod - don't rubbish it. Many in other churches envy us this expression of laity and clergy meeting together with bishops and even showing an ability to disagree in public. A few weeks ago in this Abbey, Archbishop Rowan, with a twinkIe in his eye, said to Pope Benedict that we should reflect together on how the Petrine ministry might be realised as a ministry for us all. It just may be that in this new ecumenical time of gift exchange our form of synodical life is a gift we Anglicans have to offer.</w:t>
      </w:r>
    </w:p>
    <w:p>
      <w:pPr>
        <w:spacing w:after="160"/>
      </w:pPr>
      <w:r>
        <w:rPr>
          <w:rFonts w:ascii="Arial" w:cs="Arial" w:eastAsia="Arial" w:hAnsi="Arial"/>
          <w:sz w:val="22"/>
          <w:szCs w:val="22"/>
        </w:rPr>
        <w:t xml:space="preserve">Strive always to listen to one another with charity and generosity, and listen deep in the silence to the one who walks with you on the way, so that you too may say, like those at the Council of Jerusalem,</w:t>
      </w:r>
    </w:p>
    <w:p>
      <w:pPr>
        <w:spacing w:after="160"/>
      </w:pPr>
      <w:r>
        <w:rPr>
          <w:rFonts w:ascii="Arial" w:cs="Arial" w:eastAsia="Arial" w:hAnsi="Arial"/>
          <w:sz w:val="22"/>
          <w:szCs w:val="22"/>
        </w:rPr>
        <w:t xml:space="preserve">'It seemed good to the Holy Spirit and to us'.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----Dame Mary Tanner is one of the presidents of the World Council of Churches. She is a member of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INAUGURATION OF THE GENERAL SYNOD OF THE CHURCH OF ENGLAND--DAME MARY TANNER</dc:title>
  <dc:creator>VirtueOnline Archive</dc:creator>
  <cp:lastModifiedBy>Un-named</cp:lastModifiedBy>
  <cp:revision>1</cp:revision>
  <dcterms:created xsi:type="dcterms:W3CDTF">2026-04-22T11:55:23.022Z</dcterms:created>
  <dcterms:modified xsi:type="dcterms:W3CDTF">2026-04-22T11:55:23.022Z</dcterms:modified>
</cp:coreProperties>
</file>

<file path=docProps/custom.xml><?xml version="1.0" encoding="utf-8"?>
<Properties xmlns="http://schemas.openxmlformats.org/officeDocument/2006/custom-properties" xmlns:vt="http://schemas.openxmlformats.org/officeDocument/2006/docPropsVTypes"/>
</file>