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IMPRECISION OF ROWAN WILLIAMS - BY KEVIN MYERS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Kevin Myers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Dr. Williams has made an art of imprecision.</w:t>
      </w:r>
    </w:p>
    <w:p>
      <w:pPr>
        <w:spacing w:after="160"/>
      </w:pPr>
      <w:r>
        <w:rPr>
          <w:rFonts w:ascii="Arial" w:cs="Arial" w:eastAsia="Arial" w:hAnsi="Arial"/>
          <w:sz w:val="22"/>
          <w:szCs w:val="22"/>
        </w:rPr>
        <w:t xml:space="preserve">The conversation between Phillip Pullman, the author of His Dark Materials, and the Archbishop of Canterbury, Rowan Williams, published in The Daily Telegraph last week, like almost anything emanating from the leader of the Church of England, reads like a master-class in ecclesiastical imprecision. I have read the exchange many times, and it remains as clear as porridge.</w:t>
      </w:r>
    </w:p>
    <w:p>
      <w:pPr>
        <w:spacing w:after="160"/>
      </w:pPr>
      <w:r>
        <w:rPr>
          <w:rFonts w:ascii="Arial" w:cs="Arial" w:eastAsia="Arial" w:hAnsi="Arial"/>
          <w:sz w:val="22"/>
          <w:szCs w:val="22"/>
        </w:rPr>
        <w:t xml:space="preserve">Chew this: "And if the reality is my will and my thoughts. If there is somewhere a condition where I can get the body where it belongs, get it under control, then that's where I want to be. And, of course, Christians and other religious people do buy into that in ways that are very problematic." Not even dental floss will remove that.</w:t>
      </w:r>
    </w:p>
    <w:p>
      <w:pPr>
        <w:spacing w:after="160"/>
      </w:pPr>
      <w:r>
        <w:rPr>
          <w:rFonts w:ascii="Arial" w:cs="Arial" w:eastAsia="Arial" w:hAnsi="Arial"/>
          <w:sz w:val="22"/>
          <w:szCs w:val="22"/>
        </w:rPr>
        <w:t xml:space="preserve">Now I know it's not fair being disrespectful of those who hold the see of Canterbury. For years now, each of them has become almost like a dotty old uncle who turns up at Christmas with a hearing trumpet and a tasselled cap on his head.</w:t>
      </w:r>
    </w:p>
    <w:p>
      <w:pPr>
        <w:spacing w:after="160"/>
      </w:pPr>
      <w:r>
        <w:rPr>
          <w:rFonts w:ascii="Arial" w:cs="Arial" w:eastAsia="Arial" w:hAnsi="Arial"/>
          <w:sz w:val="22"/>
          <w:szCs w:val="22"/>
        </w:rPr>
        <w:t xml:space="preserve">No one wants to offend the old fellow, so no one has the nerve to declare that nobody's quite sure of his continuing raison d'etre. So he sits in his favourite armchair by the fire, where he spends the day babbling into the flames and drooling onto his velvet weskit, while the family members get drunk and take it in turns to roar some occasional kindness into the old codger's trumpet.</w:t>
      </w:r>
    </w:p>
    <w:p>
      <w:pPr>
        <w:spacing w:after="160"/>
      </w:pPr>
      <w:r>
        <w:rPr>
          <w:rFonts w:ascii="Arial" w:cs="Arial" w:eastAsia="Arial" w:hAnsi="Arial"/>
          <w:sz w:val="22"/>
          <w:szCs w:val="22"/>
        </w:rPr>
        <w:t xml:space="preserve">Rowan Williams, moreover, resembles a Pooh Bear toy that has been savaged by terriers. Unruly tussocks of horsehair protrude from every orifice. His eyes often have the maddened glare of glass beads whose ursine dignity has been gravely insulted, and his clothes suggest he has been dressed from an Oxfam shop.</w:t>
      </w:r>
    </w:p>
    <w:p>
      <w:pPr>
        <w:spacing w:after="160"/>
      </w:pPr>
      <w:r>
        <w:rPr>
          <w:rFonts w:ascii="Arial" w:cs="Arial" w:eastAsia="Arial" w:hAnsi="Arial"/>
          <w:sz w:val="22"/>
          <w:szCs w:val="22"/>
        </w:rPr>
        <w:t xml:space="preserve">You can easily imagine him as an impoverished stall-holder in an open-air books market, drinking tea out of a chipped mug and sporting an ancient, holey cardigan: certainly, the uninformed could never believe he was even a clergyman, never mind the spiritual leader of the world's 60 million Anglicans.</w:t>
      </w:r>
    </w:p>
    <w:p>
      <w:pPr>
        <w:spacing w:after="160"/>
      </w:pPr>
      <w:r>
        <w:rPr>
          <w:rFonts w:ascii="Arial" w:cs="Arial" w:eastAsia="Arial" w:hAnsi="Arial"/>
          <w:sz w:val="22"/>
          <w:szCs w:val="22"/>
        </w:rPr>
        <w:t xml:space="preserve">Ah, how that term "60 million Anglicans" is so easily uttered. It has as much meaning as any three unrelated words unwillingly put together - "Haitian civic spirit", say, or "Tibetan cricket team". First, the Anglican church is just about dead in England, its continuing eminence being largely hall-of-mirrors trickery in which the media and the institutions of state conspire.</w:t>
      </w:r>
    </w:p>
    <w:p>
      <w:pPr>
        <w:spacing w:after="160"/>
      </w:pPr>
      <w:r>
        <w:rPr>
          <w:rFonts w:ascii="Arial" w:cs="Arial" w:eastAsia="Arial" w:hAnsi="Arial"/>
          <w:sz w:val="22"/>
          <w:szCs w:val="22"/>
        </w:rPr>
        <w:t xml:space="preserve">If you judged the Church of England as you would a football team, by the numbers of people who vigorously supported it, then Anglicanism is Accrington Stanley reserves. Anglicanism, like the English muffin, is far bigger in North America, where the vexed issue of homosexuality is one of the reasons that Pooh Bear these days so often talks porridge. Canadian and some US Episcopalians favour same-sex "marriages": but others there, and almost all African and Asian church members, are about as opposed to the notions of homosexual wedlock as they are to marriage between a human and a horse.</w:t>
      </w:r>
    </w:p>
    <w:p>
      <w:pPr>
        <w:spacing w:after="160"/>
      </w:pPr>
      <w:r>
        <w:rPr>
          <w:rFonts w:ascii="Arial" w:cs="Arial" w:eastAsia="Arial" w:hAnsi="Arial"/>
          <w:sz w:val="22"/>
          <w:szCs w:val="22"/>
        </w:rPr>
        <w:t xml:space="preserve">Amidst all the porridge, I'm not sure what Pooh's position - so to speak - is on homosexual marriage. Nor am I sure on his attitude towards homosexual bishops, only that he called on Canon Gene Robinson to withdraw as bishop-elect of New Hampshire last year.</w:t>
      </w:r>
    </w:p>
    <w:p>
      <w:pPr>
        <w:spacing w:after="160"/>
      </w:pPr>
      <w:r>
        <w:rPr>
          <w:rFonts w:ascii="Arial" w:cs="Arial" w:eastAsia="Arial" w:hAnsi="Arial"/>
          <w:sz w:val="22"/>
          <w:szCs w:val="22"/>
        </w:rPr>
        <w:t xml:space="preserve">This was not, I suspect, because of his personal dislike of having a mitre-biter in the Episcopal palace, so much as the volcanic anger that the issue was causing in Africa. For poor Pooh Bear has arrived at the head of the Church of England just as it was being riven asunder at the San Andreas Fault of sexuality.</w:t>
      </w:r>
    </w:p>
    <w:p>
      <w:pPr>
        <w:spacing w:after="160"/>
      </w:pPr>
      <w:r>
        <w:rPr>
          <w:rFonts w:ascii="Arial" w:cs="Arial" w:eastAsia="Arial" w:hAnsi="Arial"/>
          <w:sz w:val="22"/>
          <w:szCs w:val="22"/>
        </w:rPr>
        <w:t xml:space="preserve">So it's no wonder that in addition to the terrier attack, he looks at times as if he has the mange, or that whenever he opens his mouth, he speaks in tongues, mellifluously, certainly, and beardedly, naturally, but in tongues none the less. For babble is safe. Babble baffles. It doesn't divide.</w:t>
      </w:r>
    </w:p>
    <w:p>
      <w:pPr>
        <w:spacing w:after="160"/>
      </w:pPr>
      <w:r>
        <w:rPr>
          <w:rFonts w:ascii="Arial" w:cs="Arial" w:eastAsia="Arial" w:hAnsi="Arial"/>
          <w:sz w:val="22"/>
          <w:szCs w:val="22"/>
        </w:rPr>
        <w:t xml:space="preserve">If he were to say anything about sex that anyone could actually understand, one side or the other, or even both, might secede. The real miracle is less that the Church has not yet divided totally over sex so much as that its opinions still attract as much media attention as they do, given that it has fewer active followers than does the Chief Scout of Britain.</w:t>
      </w:r>
    </w:p>
    <w:p>
      <w:pPr>
        <w:spacing w:after="160"/>
      </w:pPr>
      <w:r>
        <w:rPr>
          <w:rFonts w:ascii="Arial" w:cs="Arial" w:eastAsia="Arial" w:hAnsi="Arial"/>
          <w:sz w:val="22"/>
          <w:szCs w:val="22"/>
        </w:rPr>
        <w:t xml:space="preserve">And if female pensioners were disqualified from worship, the Anglican churches of England (though with some vigorous exceptions) would be almost empty. Yet Pooh merely has to open his mouth and utter screeds of melodious impenetrability to get yards of respectful press coverage.</w:t>
      </w:r>
    </w:p>
    <w:p>
      <w:pPr>
        <w:spacing w:after="160"/>
      </w:pPr>
      <w:r>
        <w:rPr>
          <w:rFonts w:ascii="Arial" w:cs="Arial" w:eastAsia="Arial" w:hAnsi="Arial"/>
          <w:sz w:val="22"/>
          <w:szCs w:val="22"/>
        </w:rPr>
        <w:t xml:space="preserve">He is at once very powerful and almost powerless, as the yawning breach in the heart of the Anglican community attests. Avoiding an unpleasant decision on homosexuality, marriage and the ministry will not spare him an unpleasant outcome; sooner or later, his verbal Quaker Oats and syntactic Ready Brek will probably collapse under their own glutinous weight, vanishing down the chasm in the centre of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IMPRECISION OF ROWAN WILLIAMS - BY KEVIN MYERS</dc:title>
  <dc:creator>VirtueOnline Archive</dc:creator>
  <cp:lastModifiedBy>Un-named</cp:lastModifiedBy>
  <cp:revision>1</cp:revision>
  <dcterms:created xsi:type="dcterms:W3CDTF">2026-04-22T11:54:00.295Z</dcterms:created>
  <dcterms:modified xsi:type="dcterms:W3CDTF">2026-04-22T11:54:00.295Z</dcterms:modified>
</cp:coreProperties>
</file>

<file path=docProps/custom.xml><?xml version="1.0" encoding="utf-8"?>
<Properties xmlns="http://schemas.openxmlformats.org/officeDocument/2006/custom-properties" xmlns:vt="http://schemas.openxmlformats.org/officeDocument/2006/docPropsVTypes"/>
</file>