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DIOCESE OF SAN JOAQUIN ISSUES ABANDONMENT NOTICES TO FORMER CLERGY</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Diocese of San Joaquin Issues Notice of Abandonment to Former Clergy</w:t>
      </w:r>
    </w:p>
    <w:p>
      <w:pPr>
        <w:spacing w:after="160"/>
      </w:pPr>
      <w:r>
        <w:rPr>
          <w:rFonts w:ascii="Arial" w:cs="Arial" w:eastAsia="Arial" w:hAnsi="Arial"/>
          <w:sz w:val="22"/>
          <w:szCs w:val="22"/>
        </w:rPr>
        <w:t xml:space="preserve">The Rt. Rev. Jerry A. Lamb, Bishop</w:t>
      </w:r>
    </w:p>
    <w:p>
      <w:pPr>
        <w:spacing w:after="160"/>
      </w:pPr>
      <w:r>
        <w:rPr>
          <w:rFonts w:ascii="Arial" w:cs="Arial" w:eastAsia="Arial" w:hAnsi="Arial"/>
          <w:sz w:val="22"/>
          <w:szCs w:val="22"/>
        </w:rPr>
        <w:t xml:space="preserve">The Rev. Canon Mark H. Hall, Canon to the Ordinary</w:t>
      </w:r>
    </w:p>
    <w:p>
      <w:pPr>
        <w:spacing w:after="160"/>
      </w:pPr>
      <w:r>
        <w:rPr>
          <w:rFonts w:ascii="Arial" w:cs="Arial" w:eastAsia="Arial" w:hAnsi="Arial"/>
          <w:sz w:val="22"/>
          <w:szCs w:val="22"/>
        </w:rPr>
        <w:t xml:space="preserve">* The Rt. Rev. Jerry Lamb, Bishop; jerrylamb@diosanjoaquin.org; 209.952.0006</w:t>
      </w:r>
    </w:p>
    <w:p>
      <w:pPr>
        <w:spacing w:after="160"/>
      </w:pPr>
      <w:r>
        <w:rPr>
          <w:rFonts w:ascii="Arial" w:cs="Arial" w:eastAsia="Arial" w:hAnsi="Arial"/>
          <w:sz w:val="22"/>
          <w:szCs w:val="22"/>
        </w:rPr>
        <w:t xml:space="preserve">* The Rev. Canon Mark Hall, Canon to the Ordinary; markhall@diosanjoaquin.org; 209.952.0006</w:t>
      </w:r>
    </w:p>
    <w:p>
      <w:pPr>
        <w:spacing w:after="160"/>
      </w:pPr>
      <w:r>
        <w:rPr>
          <w:rFonts w:ascii="Arial" w:cs="Arial" w:eastAsia="Arial" w:hAnsi="Arial"/>
          <w:sz w:val="22"/>
          <w:szCs w:val="22"/>
        </w:rPr>
        <w:t xml:space="preserve">* Michael Glass, Esq., Chancellor; mglass@diosanjoaquin.org; 415.454.8485</w:t>
      </w:r>
    </w:p>
    <w:p>
      <w:pPr>
        <w:spacing w:after="160"/>
      </w:pPr>
      <w:r>
        <w:rPr>
          <w:rFonts w:ascii="Arial" w:cs="Arial" w:eastAsia="Arial" w:hAnsi="Arial"/>
          <w:sz w:val="22"/>
          <w:szCs w:val="22"/>
        </w:rPr>
        <w:t xml:space="preserve">* Nancy Key, Communications Director; communications@diosanjoaquin.org; 559.269.9013</w:t>
      </w:r>
    </w:p>
    <w:p>
      <w:pPr>
        <w:spacing w:after="160"/>
      </w:pPr>
      <w:r>
        <w:rPr>
          <w:rFonts w:ascii="Arial" w:cs="Arial" w:eastAsia="Arial" w:hAnsi="Arial"/>
          <w:sz w:val="22"/>
          <w:szCs w:val="22"/>
        </w:rPr>
        <w:t xml:space="preserve">* Diocesan Website: www.diosanjoaquin.org</w:t>
      </w:r>
    </w:p>
    <w:p>
      <w:pPr>
        <w:spacing w:after="160"/>
      </w:pPr>
      <w:r>
        <w:rPr>
          <w:rFonts w:ascii="Arial" w:cs="Arial" w:eastAsia="Arial" w:hAnsi="Arial"/>
          <w:sz w:val="22"/>
          <w:szCs w:val="22"/>
        </w:rPr>
        <w:t xml:space="preserve">OCTOBER 17, 2008</w:t>
      </w:r>
    </w:p>
    <w:p>
      <w:pPr>
        <w:spacing w:after="160"/>
      </w:pPr>
      <w:r>
        <w:rPr>
          <w:rFonts w:ascii="Arial" w:cs="Arial" w:eastAsia="Arial" w:hAnsi="Arial"/>
          <w:sz w:val="22"/>
          <w:szCs w:val="22"/>
        </w:rPr>
        <w:t xml:space="preserve">Episcopal Diocese charges clergy with abandonment of communion</w:t>
      </w:r>
    </w:p>
    <w:p>
      <w:pPr>
        <w:spacing w:after="160"/>
      </w:pPr>
      <w:r>
        <w:rPr>
          <w:rFonts w:ascii="Arial" w:cs="Arial" w:eastAsia="Arial" w:hAnsi="Arial"/>
          <w:sz w:val="22"/>
          <w:szCs w:val="22"/>
        </w:rPr>
        <w:t xml:space="preserve">The Standing Committee of the Episcopal Diocese of San Joaquin today determined that sixteen deacons and thirty-six priests had abandoned the communion of the Episcopal Church. Findings against each of the fifty-two clergy were based on specific violations of the Constitution and Canons of the Episcopal Church related to their support of attempts to remove the diocese from the Episcopal Church, and their repudiation of the ecclesiastical authority of the Episcopal Church and the diocese.</w:t>
      </w:r>
    </w:p>
    <w:p>
      <w:pPr>
        <w:spacing w:after="160"/>
      </w:pPr>
      <w:r>
        <w:rPr>
          <w:rFonts w:ascii="Arial" w:cs="Arial" w:eastAsia="Arial" w:hAnsi="Arial"/>
          <w:sz w:val="22"/>
          <w:szCs w:val="22"/>
        </w:rPr>
        <w:t xml:space="preserve">Should the bishop concur with these findings, the clergy will be inhibited and not allowed to function as an Episcopal priest or deacon, or be employed by an Episcopal congregation. Episcopal Church law provides clergy six months to recant and return to the Episcopal Church. Clergy who do not recant will be removed from the ministry of the Episcopal Church.</w:t>
      </w:r>
    </w:p>
    <w:p>
      <w:pPr>
        <w:spacing w:after="160"/>
      </w:pPr>
      <w:r>
        <w:rPr>
          <w:rFonts w:ascii="Arial" w:cs="Arial" w:eastAsia="Arial" w:hAnsi="Arial"/>
          <w:sz w:val="22"/>
          <w:szCs w:val="22"/>
        </w:rPr>
        <w:t xml:space="preserve">"This action," explained the Rt. Rev. Jerry Lamb, Bishop of the Episcopal Diocese of San Joaquin, "does not imply a moral judgment of an individual clergy person. It speaks only about the person's relationship to the Episcopal Church. I recognize that these people may have many wonderful gifts for ministry, and perhaps these talents could be used in another Christian denomination."</w:t>
      </w:r>
    </w:p>
    <w:p>
      <w:pPr>
        <w:spacing w:after="160"/>
      </w:pPr>
      <w:r>
        <w:rPr>
          <w:rFonts w:ascii="Arial" w:cs="Arial" w:eastAsia="Arial" w:hAnsi="Arial"/>
          <w:sz w:val="22"/>
          <w:szCs w:val="22"/>
        </w:rPr>
        <w:t xml:space="preserve">The Episcopal Church asserts that only individuals may voluntarily leave the church. Parishes and diocese are integral parts of the church, and may not leave without the express consent of the governing bodies of the church. All clergy who are ordained in the church take a vow to "conform to the doctrine, discipline, and worship of the Episcopal Church," and to obey their bishop and other ministers who may have authority over them and their work.</w:t>
      </w:r>
    </w:p>
    <w:p>
      <w:pPr>
        <w:spacing w:after="160"/>
      </w:pPr>
      <w:r>
        <w:rPr>
          <w:rFonts w:ascii="Arial" w:cs="Arial" w:eastAsia="Arial" w:hAnsi="Arial"/>
          <w:sz w:val="22"/>
          <w:szCs w:val="22"/>
        </w:rPr>
        <w:t xml:space="preserve">Clergy charged with Abandonment of the Communion are listed on the page following.</w:t>
      </w:r>
    </w:p>
    <w:p>
      <w:pPr>
        <w:spacing w:after="160"/>
      </w:pPr>
      <w:r>
        <w:rPr>
          <w:rFonts w:ascii="Arial" w:cs="Arial" w:eastAsia="Arial" w:hAnsi="Arial"/>
          <w:sz w:val="22"/>
          <w:szCs w:val="22"/>
        </w:rPr>
        <w:t xml:space="preserve">Clergy Charged with Abandonment of Communion of the Episcopal Church</w:t>
      </w:r>
    </w:p>
    <w:p>
      <w:pPr>
        <w:spacing w:after="160"/>
      </w:pPr>
      <w:r>
        <w:rPr>
          <w:rFonts w:ascii="Arial" w:cs="Arial" w:eastAsia="Arial" w:hAnsi="Arial"/>
          <w:sz w:val="22"/>
          <w:szCs w:val="22"/>
        </w:rPr>
        <w:t xml:space="preserve">October 17, 2008</w:t>
      </w:r>
    </w:p>
    <w:p>
      <w:pPr>
        <w:spacing w:after="160"/>
      </w:pPr>
      <w:r>
        <w:rPr>
          <w:rFonts w:ascii="Arial" w:cs="Arial" w:eastAsia="Arial" w:hAnsi="Arial"/>
          <w:sz w:val="22"/>
          <w:szCs w:val="22"/>
        </w:rPr>
        <w:t xml:space="preserve">The Rev. Judith Battershell, Ridgecrest</w:t>
      </w:r>
    </w:p>
    <w:p>
      <w:pPr>
        <w:spacing w:after="160"/>
      </w:pPr>
      <w:r>
        <w:rPr>
          <w:rFonts w:ascii="Arial" w:cs="Arial" w:eastAsia="Arial" w:hAnsi="Arial"/>
          <w:sz w:val="22"/>
          <w:szCs w:val="22"/>
        </w:rPr>
        <w:t xml:space="preserve">The Rev. David Brown, Woodlake</w:t>
      </w:r>
    </w:p>
    <w:p>
      <w:pPr>
        <w:spacing w:after="160"/>
      </w:pPr>
      <w:r>
        <w:rPr>
          <w:rFonts w:ascii="Arial" w:cs="Arial" w:eastAsia="Arial" w:hAnsi="Arial"/>
          <w:sz w:val="22"/>
          <w:szCs w:val="22"/>
        </w:rPr>
        <w:t xml:space="preserve">The Rev. Madeline Burton Ahwahnee</w:t>
      </w:r>
    </w:p>
    <w:p>
      <w:pPr>
        <w:spacing w:after="160"/>
      </w:pPr>
      <w:r>
        <w:rPr>
          <w:rFonts w:ascii="Arial" w:cs="Arial" w:eastAsia="Arial" w:hAnsi="Arial"/>
          <w:sz w:val="22"/>
          <w:szCs w:val="22"/>
        </w:rPr>
        <w:t xml:space="preserve">The Rev. Wes Clare, Tehachapi</w:t>
      </w:r>
    </w:p>
    <w:p>
      <w:pPr>
        <w:spacing w:after="160"/>
      </w:pPr>
      <w:r>
        <w:rPr>
          <w:rFonts w:ascii="Arial" w:cs="Arial" w:eastAsia="Arial" w:hAnsi="Arial"/>
          <w:sz w:val="22"/>
          <w:szCs w:val="22"/>
        </w:rPr>
        <w:t xml:space="preserve">The Rev. Donald Cleave, San Diego</w:t>
      </w:r>
    </w:p>
    <w:p>
      <w:pPr>
        <w:spacing w:after="160"/>
      </w:pPr>
      <w:r>
        <w:rPr>
          <w:rFonts w:ascii="Arial" w:cs="Arial" w:eastAsia="Arial" w:hAnsi="Arial"/>
          <w:sz w:val="22"/>
          <w:szCs w:val="22"/>
        </w:rPr>
        <w:t xml:space="preserve">The Rev. John Combs, Los Banos</w:t>
      </w:r>
    </w:p>
    <w:p>
      <w:pPr>
        <w:spacing w:after="160"/>
      </w:pPr>
      <w:r>
        <w:rPr>
          <w:rFonts w:ascii="Arial" w:cs="Arial" w:eastAsia="Arial" w:hAnsi="Arial"/>
          <w:sz w:val="22"/>
          <w:szCs w:val="22"/>
        </w:rPr>
        <w:t xml:space="preserve">The Rev. Dale Cox, Springville</w:t>
      </w:r>
    </w:p>
    <w:p>
      <w:pPr>
        <w:spacing w:after="160"/>
      </w:pPr>
      <w:r>
        <w:rPr>
          <w:rFonts w:ascii="Arial" w:cs="Arial" w:eastAsia="Arial" w:hAnsi="Arial"/>
          <w:sz w:val="22"/>
          <w:szCs w:val="22"/>
        </w:rPr>
        <w:t xml:space="preserve">The Rev. Karl Dietze, Bakersfield</w:t>
      </w:r>
    </w:p>
    <w:p>
      <w:pPr>
        <w:spacing w:after="160"/>
      </w:pPr>
      <w:r>
        <w:rPr>
          <w:rFonts w:ascii="Arial" w:cs="Arial" w:eastAsia="Arial" w:hAnsi="Arial"/>
          <w:sz w:val="22"/>
          <w:szCs w:val="22"/>
        </w:rPr>
        <w:t xml:space="preserve">The Rev. William R. Eastman, Modesto</w:t>
      </w:r>
    </w:p>
    <w:p>
      <w:pPr>
        <w:spacing w:after="160"/>
      </w:pPr>
      <w:r>
        <w:rPr>
          <w:rFonts w:ascii="Arial" w:cs="Arial" w:eastAsia="Arial" w:hAnsi="Arial"/>
          <w:sz w:val="22"/>
          <w:szCs w:val="22"/>
        </w:rPr>
        <w:t xml:space="preserve">The Rev. Jack Estes, Bakersfield</w:t>
      </w:r>
    </w:p>
    <w:p>
      <w:pPr>
        <w:spacing w:after="160"/>
      </w:pPr>
      <w:r>
        <w:rPr>
          <w:rFonts w:ascii="Arial" w:cs="Arial" w:eastAsia="Arial" w:hAnsi="Arial"/>
          <w:sz w:val="22"/>
          <w:szCs w:val="22"/>
        </w:rPr>
        <w:t xml:space="preserve">The Rev. Jack Faucett, Bakersfield</w:t>
      </w:r>
    </w:p>
    <w:p>
      <w:pPr>
        <w:spacing w:after="160"/>
      </w:pPr>
      <w:r>
        <w:rPr>
          <w:rFonts w:ascii="Arial" w:cs="Arial" w:eastAsia="Arial" w:hAnsi="Arial"/>
          <w:sz w:val="22"/>
          <w:szCs w:val="22"/>
        </w:rPr>
        <w:t xml:space="preserve">The Rev. Canon David M. Foster, Stockton</w:t>
      </w:r>
    </w:p>
    <w:p>
      <w:pPr>
        <w:spacing w:after="160"/>
      </w:pPr>
      <w:r>
        <w:rPr>
          <w:rFonts w:ascii="Arial" w:cs="Arial" w:eastAsia="Arial" w:hAnsi="Arial"/>
          <w:sz w:val="22"/>
          <w:szCs w:val="22"/>
        </w:rPr>
        <w:t xml:space="preserve">The Rev. Thomas Foster, Modesto</w:t>
      </w:r>
    </w:p>
    <w:p>
      <w:pPr>
        <w:spacing w:after="160"/>
      </w:pPr>
      <w:r>
        <w:rPr>
          <w:rFonts w:ascii="Arial" w:cs="Arial" w:eastAsia="Arial" w:hAnsi="Arial"/>
          <w:sz w:val="22"/>
          <w:szCs w:val="22"/>
        </w:rPr>
        <w:t xml:space="preserve">The Rev. William Gandenberger, Clovis</w:t>
      </w:r>
    </w:p>
    <w:p>
      <w:pPr>
        <w:spacing w:after="160"/>
      </w:pPr>
      <w:r>
        <w:rPr>
          <w:rFonts w:ascii="Arial" w:cs="Arial" w:eastAsia="Arial" w:hAnsi="Arial"/>
          <w:sz w:val="22"/>
          <w:szCs w:val="22"/>
        </w:rPr>
        <w:t xml:space="preserve">The Rev. Erin Giles, Manteca</w:t>
      </w:r>
    </w:p>
    <w:p>
      <w:pPr>
        <w:spacing w:after="160"/>
      </w:pPr>
      <w:r>
        <w:rPr>
          <w:rFonts w:ascii="Arial" w:cs="Arial" w:eastAsia="Arial" w:hAnsi="Arial"/>
          <w:sz w:val="22"/>
          <w:szCs w:val="22"/>
        </w:rPr>
        <w:t xml:space="preserve">The Rev. Howard Giles, Manteca</w:t>
      </w:r>
    </w:p>
    <w:p>
      <w:pPr>
        <w:spacing w:after="160"/>
      </w:pPr>
      <w:r>
        <w:rPr>
          <w:rFonts w:ascii="Arial" w:cs="Arial" w:eastAsia="Arial" w:hAnsi="Arial"/>
          <w:sz w:val="22"/>
          <w:szCs w:val="22"/>
        </w:rPr>
        <w:t xml:space="preserve">The Rev. Laurel Greene, Fresno</w:t>
      </w:r>
    </w:p>
    <w:p>
      <w:pPr>
        <w:spacing w:after="160"/>
      </w:pPr>
      <w:r>
        <w:rPr>
          <w:rFonts w:ascii="Arial" w:cs="Arial" w:eastAsia="Arial" w:hAnsi="Arial"/>
          <w:sz w:val="22"/>
          <w:szCs w:val="22"/>
        </w:rPr>
        <w:t xml:space="preserve">The Rev. Woodrow Gubuan, Stockton</w:t>
      </w:r>
    </w:p>
    <w:p>
      <w:pPr>
        <w:spacing w:after="160"/>
      </w:pPr>
      <w:r>
        <w:rPr>
          <w:rFonts w:ascii="Arial" w:cs="Arial" w:eastAsia="Arial" w:hAnsi="Arial"/>
          <w:sz w:val="22"/>
          <w:szCs w:val="22"/>
        </w:rPr>
        <w:t xml:space="preserve">The Rev. Robert Hilliard, Livingston</w:t>
      </w:r>
    </w:p>
    <w:p>
      <w:pPr>
        <w:spacing w:after="160"/>
      </w:pPr>
      <w:r>
        <w:rPr>
          <w:rFonts w:ascii="Arial" w:cs="Arial" w:eastAsia="Arial" w:hAnsi="Arial"/>
          <w:sz w:val="22"/>
          <w:szCs w:val="22"/>
        </w:rPr>
        <w:t xml:space="preserve">The Rev. Richard L. James, Visalia</w:t>
      </w:r>
    </w:p>
    <w:p>
      <w:pPr>
        <w:spacing w:after="160"/>
      </w:pPr>
      <w:r>
        <w:rPr>
          <w:rFonts w:ascii="Arial" w:cs="Arial" w:eastAsia="Arial" w:hAnsi="Arial"/>
          <w:sz w:val="22"/>
          <w:szCs w:val="22"/>
        </w:rPr>
        <w:t xml:space="preserve">The Rev. Buck Jones, Atwater</w:t>
      </w:r>
    </w:p>
    <w:p>
      <w:pPr>
        <w:spacing w:after="160"/>
      </w:pPr>
      <w:r>
        <w:rPr>
          <w:rFonts w:ascii="Arial" w:cs="Arial" w:eastAsia="Arial" w:hAnsi="Arial"/>
          <w:sz w:val="22"/>
          <w:szCs w:val="22"/>
        </w:rPr>
        <w:t xml:space="preserve">The Rev. Michael Jun, Bakersfield</w:t>
      </w:r>
    </w:p>
    <w:p>
      <w:pPr>
        <w:spacing w:after="160"/>
      </w:pPr>
      <w:r>
        <w:rPr>
          <w:rFonts w:ascii="Arial" w:cs="Arial" w:eastAsia="Arial" w:hAnsi="Arial"/>
          <w:sz w:val="22"/>
          <w:szCs w:val="22"/>
        </w:rPr>
        <w:t xml:space="preserve">The Rev. Gordon Kamai, Oakhurst</w:t>
      </w:r>
    </w:p>
    <w:p>
      <w:pPr>
        <w:spacing w:after="160"/>
      </w:pPr>
      <w:r>
        <w:rPr>
          <w:rFonts w:ascii="Arial" w:cs="Arial" w:eastAsia="Arial" w:hAnsi="Arial"/>
          <w:sz w:val="22"/>
          <w:szCs w:val="22"/>
        </w:rPr>
        <w:t xml:space="preserve">The Rev. Linda Klug, Bishop</w:t>
      </w:r>
    </w:p>
    <w:p>
      <w:pPr>
        <w:spacing w:after="160"/>
      </w:pPr>
      <w:r>
        <w:rPr>
          <w:rFonts w:ascii="Arial" w:cs="Arial" w:eastAsia="Arial" w:hAnsi="Arial"/>
          <w:sz w:val="22"/>
          <w:szCs w:val="22"/>
        </w:rPr>
        <w:t xml:space="preserve">The Rev. Wolfgang Krismanits, Sonora</w:t>
      </w:r>
    </w:p>
    <w:p>
      <w:pPr>
        <w:spacing w:after="160"/>
      </w:pPr>
      <w:r>
        <w:rPr>
          <w:rFonts w:ascii="Arial" w:cs="Arial" w:eastAsia="Arial" w:hAnsi="Arial"/>
          <w:sz w:val="22"/>
          <w:szCs w:val="22"/>
        </w:rPr>
        <w:t xml:space="preserve">The Rev. Robert Latour, Porterville</w:t>
      </w:r>
    </w:p>
    <w:p>
      <w:pPr>
        <w:spacing w:after="160"/>
      </w:pPr>
      <w:r>
        <w:rPr>
          <w:rFonts w:ascii="Arial" w:cs="Arial" w:eastAsia="Arial" w:hAnsi="Arial"/>
          <w:sz w:val="22"/>
          <w:szCs w:val="22"/>
        </w:rPr>
        <w:t xml:space="preserve">The Rev. Cathy Leach, Three Rivers</w:t>
      </w:r>
    </w:p>
    <w:p>
      <w:pPr>
        <w:spacing w:after="160"/>
      </w:pPr>
      <w:r>
        <w:rPr>
          <w:rFonts w:ascii="Arial" w:cs="Arial" w:eastAsia="Arial" w:hAnsi="Arial"/>
          <w:sz w:val="22"/>
          <w:szCs w:val="22"/>
        </w:rPr>
        <w:t xml:space="preserve">The Rev. Frances Levy, Visalia</w:t>
      </w:r>
    </w:p>
    <w:p>
      <w:pPr>
        <w:spacing w:after="160"/>
      </w:pPr>
      <w:r>
        <w:rPr>
          <w:rFonts w:ascii="Arial" w:cs="Arial" w:eastAsia="Arial" w:hAnsi="Arial"/>
          <w:sz w:val="22"/>
          <w:szCs w:val="22"/>
        </w:rPr>
        <w:t xml:space="preserve">The Rev. Tom Maggitti, Modesto</w:t>
      </w:r>
    </w:p>
    <w:p>
      <w:pPr>
        <w:spacing w:after="160"/>
      </w:pPr>
      <w:r>
        <w:rPr>
          <w:rFonts w:ascii="Arial" w:cs="Arial" w:eastAsia="Arial" w:hAnsi="Arial"/>
          <w:sz w:val="22"/>
          <w:szCs w:val="22"/>
        </w:rPr>
        <w:t xml:space="preserve">The Rev. Jeannee Marker, Avenal</w:t>
      </w:r>
    </w:p>
    <w:p>
      <w:pPr>
        <w:spacing w:after="160"/>
      </w:pPr>
      <w:r>
        <w:rPr>
          <w:rFonts w:ascii="Arial" w:cs="Arial" w:eastAsia="Arial" w:hAnsi="Arial"/>
          <w:sz w:val="22"/>
          <w:szCs w:val="22"/>
        </w:rPr>
        <w:t xml:space="preserve">The Rev. Van McCalister, Tulare</w:t>
      </w:r>
    </w:p>
    <w:p>
      <w:pPr>
        <w:spacing w:after="160"/>
      </w:pPr>
      <w:r>
        <w:rPr>
          <w:rFonts w:ascii="Arial" w:cs="Arial" w:eastAsia="Arial" w:hAnsi="Arial"/>
          <w:sz w:val="22"/>
          <w:szCs w:val="22"/>
        </w:rPr>
        <w:t xml:space="preserve">The Rev. Michael McClenaghan, Modesto</w:t>
      </w:r>
    </w:p>
    <w:p>
      <w:pPr>
        <w:spacing w:after="160"/>
      </w:pPr>
      <w:r>
        <w:rPr>
          <w:rFonts w:ascii="Arial" w:cs="Arial" w:eastAsia="Arial" w:hAnsi="Arial"/>
          <w:sz w:val="22"/>
          <w:szCs w:val="22"/>
        </w:rPr>
        <w:t xml:space="preserve">The Rev. Arlen Neckels, Valley Springs</w:t>
      </w:r>
    </w:p>
    <w:p>
      <w:pPr>
        <w:spacing w:after="160"/>
      </w:pPr>
      <w:r>
        <w:rPr>
          <w:rFonts w:ascii="Arial" w:cs="Arial" w:eastAsia="Arial" w:hAnsi="Arial"/>
          <w:sz w:val="22"/>
          <w:szCs w:val="22"/>
        </w:rPr>
        <w:t xml:space="preserve">The Rev. Stephen G. Nicholls, Delano</w:t>
      </w:r>
    </w:p>
    <w:p>
      <w:pPr>
        <w:spacing w:after="160"/>
      </w:pPr>
      <w:r>
        <w:rPr>
          <w:rFonts w:ascii="Arial" w:cs="Arial" w:eastAsia="Arial" w:hAnsi="Arial"/>
          <w:sz w:val="22"/>
          <w:szCs w:val="22"/>
        </w:rPr>
        <w:t xml:space="preserve">The Rev. Ronald Parry, Merced</w:t>
      </w:r>
    </w:p>
    <w:p>
      <w:pPr>
        <w:spacing w:after="160"/>
      </w:pPr>
      <w:r>
        <w:rPr>
          <w:rFonts w:ascii="Arial" w:cs="Arial" w:eastAsia="Arial" w:hAnsi="Arial"/>
          <w:sz w:val="22"/>
          <w:szCs w:val="22"/>
        </w:rPr>
        <w:t xml:space="preserve">The Rev. Tancredo Pastores, Jr., Visalia</w:t>
      </w:r>
    </w:p>
    <w:p>
      <w:pPr>
        <w:spacing w:after="160"/>
      </w:pPr>
      <w:r>
        <w:rPr>
          <w:rFonts w:ascii="Arial" w:cs="Arial" w:eastAsia="Arial" w:hAnsi="Arial"/>
          <w:sz w:val="22"/>
          <w:szCs w:val="22"/>
        </w:rPr>
        <w:t xml:space="preserve">The Rev. Carlos Raines, Clovis</w:t>
      </w:r>
    </w:p>
    <w:p>
      <w:pPr>
        <w:spacing w:after="160"/>
      </w:pPr>
      <w:r>
        <w:rPr>
          <w:rFonts w:ascii="Arial" w:cs="Arial" w:eastAsia="Arial" w:hAnsi="Arial"/>
          <w:sz w:val="22"/>
          <w:szCs w:val="22"/>
        </w:rPr>
        <w:t xml:space="preserve">The Rev. John Reibe, Bakersfield</w:t>
      </w:r>
    </w:p>
    <w:p>
      <w:pPr>
        <w:spacing w:after="160"/>
      </w:pPr>
      <w:r>
        <w:rPr>
          <w:rFonts w:ascii="Arial" w:cs="Arial" w:eastAsia="Arial" w:hAnsi="Arial"/>
          <w:sz w:val="22"/>
          <w:szCs w:val="22"/>
        </w:rPr>
        <w:t xml:space="preserve">The Rev. Robert R. Richard, Bakersfield</w:t>
      </w:r>
    </w:p>
    <w:p>
      <w:pPr>
        <w:spacing w:after="160"/>
      </w:pPr>
      <w:r>
        <w:rPr>
          <w:rFonts w:ascii="Arial" w:cs="Arial" w:eastAsia="Arial" w:hAnsi="Arial"/>
          <w:sz w:val="22"/>
          <w:szCs w:val="22"/>
        </w:rPr>
        <w:t xml:space="preserve">The Rev. Kenneth Richards, Clovis</w:t>
      </w:r>
    </w:p>
    <w:p>
      <w:pPr>
        <w:spacing w:after="160"/>
      </w:pPr>
      <w:r>
        <w:rPr>
          <w:rFonts w:ascii="Arial" w:cs="Arial" w:eastAsia="Arial" w:hAnsi="Arial"/>
          <w:sz w:val="22"/>
          <w:szCs w:val="22"/>
        </w:rPr>
        <w:t xml:space="preserve">The Rev. Roger Riggsby, Sutter Creek</w:t>
      </w:r>
    </w:p>
    <w:p>
      <w:pPr>
        <w:spacing w:after="160"/>
      </w:pPr>
      <w:r>
        <w:rPr>
          <w:rFonts w:ascii="Arial" w:cs="Arial" w:eastAsia="Arial" w:hAnsi="Arial"/>
          <w:sz w:val="22"/>
          <w:szCs w:val="22"/>
        </w:rPr>
        <w:t xml:space="preserve">The Rev. Jerry Roberts, Copperopolis</w:t>
      </w:r>
    </w:p>
    <w:p>
      <w:pPr>
        <w:spacing w:after="160"/>
      </w:pPr>
      <w:r>
        <w:rPr>
          <w:rFonts w:ascii="Arial" w:cs="Arial" w:eastAsia="Arial" w:hAnsi="Arial"/>
          <w:sz w:val="22"/>
          <w:szCs w:val="22"/>
        </w:rPr>
        <w:t xml:space="preserve">The Rev. Donald Seeks, Reedley</w:t>
      </w:r>
    </w:p>
    <w:p>
      <w:pPr>
        <w:spacing w:after="160"/>
      </w:pPr>
      <w:r>
        <w:rPr>
          <w:rFonts w:ascii="Arial" w:cs="Arial" w:eastAsia="Arial" w:hAnsi="Arial"/>
          <w:sz w:val="22"/>
          <w:szCs w:val="22"/>
        </w:rPr>
        <w:t xml:space="preserve">The Rev. James L. Snell, Fresno</w:t>
      </w:r>
    </w:p>
    <w:p>
      <w:pPr>
        <w:spacing w:after="160"/>
      </w:pPr>
      <w:r>
        <w:rPr>
          <w:rFonts w:ascii="Arial" w:cs="Arial" w:eastAsia="Arial" w:hAnsi="Arial"/>
          <w:sz w:val="22"/>
          <w:szCs w:val="22"/>
        </w:rPr>
        <w:t xml:space="preserve">The Rev. Kay Sprague, Bishop</w:t>
      </w:r>
    </w:p>
    <w:p>
      <w:pPr>
        <w:spacing w:after="160"/>
      </w:pPr>
      <w:r>
        <w:rPr>
          <w:rFonts w:ascii="Arial" w:cs="Arial" w:eastAsia="Arial" w:hAnsi="Arial"/>
          <w:sz w:val="22"/>
          <w:szCs w:val="22"/>
        </w:rPr>
        <w:t xml:space="preserve">The Rev. James Stout, Copperopolis</w:t>
      </w:r>
    </w:p>
    <w:p>
      <w:pPr>
        <w:spacing w:after="160"/>
      </w:pPr>
      <w:r>
        <w:rPr>
          <w:rFonts w:ascii="Arial" w:cs="Arial" w:eastAsia="Arial" w:hAnsi="Arial"/>
          <w:sz w:val="22"/>
          <w:szCs w:val="22"/>
        </w:rPr>
        <w:t xml:space="preserve">The Rev. Mary Swann, Sonora</w:t>
      </w:r>
    </w:p>
    <w:p>
      <w:pPr>
        <w:spacing w:after="160"/>
      </w:pPr>
      <w:r>
        <w:rPr>
          <w:rFonts w:ascii="Arial" w:cs="Arial" w:eastAsia="Arial" w:hAnsi="Arial"/>
          <w:sz w:val="22"/>
          <w:szCs w:val="22"/>
        </w:rPr>
        <w:t xml:space="preserve">The Rev. Charles Threewit, Palmdale</w:t>
      </w:r>
    </w:p>
    <w:p>
      <w:pPr>
        <w:spacing w:after="160"/>
      </w:pPr>
      <w:r>
        <w:rPr>
          <w:rFonts w:ascii="Arial" w:cs="Arial" w:eastAsia="Arial" w:hAnsi="Arial"/>
          <w:sz w:val="22"/>
          <w:szCs w:val="22"/>
        </w:rPr>
        <w:t xml:space="preserve">The Rev. Robert Tobias, Oakdale</w:t>
      </w:r>
    </w:p>
    <w:p>
      <w:pPr>
        <w:spacing w:after="160"/>
      </w:pPr>
      <w:r>
        <w:rPr>
          <w:rFonts w:ascii="Arial" w:cs="Arial" w:eastAsia="Arial" w:hAnsi="Arial"/>
          <w:sz w:val="22"/>
          <w:szCs w:val="22"/>
        </w:rPr>
        <w:t xml:space="preserve">The Rev. John Paul Wadlin, Ridgecrest</w:t>
      </w:r>
    </w:p>
    <w:p>
      <w:pPr>
        <w:spacing w:after="160"/>
      </w:pPr>
      <w:r>
        <w:rPr>
          <w:rFonts w:ascii="Arial" w:cs="Arial" w:eastAsia="Arial" w:hAnsi="Arial"/>
          <w:sz w:val="22"/>
          <w:szCs w:val="22"/>
        </w:rPr>
        <w:t xml:space="preserve">The Rev. Andrew Watson, Reedley</w:t>
      </w:r>
    </w:p>
    <w:p>
      <w:pPr>
        <w:spacing w:after="160"/>
      </w:pPr>
      <w:r>
        <w:rPr>
          <w:rFonts w:ascii="Arial" w:cs="Arial" w:eastAsia="Arial" w:hAnsi="Arial"/>
          <w:sz w:val="22"/>
          <w:szCs w:val="22"/>
        </w:rPr>
        <w:t xml:space="preserve">The Rev. Jane Williams, Sanger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San Joaquin (Anglican) Issues Response to Lamb</w:t>
      </w:r>
    </w:p>
    <w:p>
      <w:pPr>
        <w:spacing w:after="160"/>
      </w:pPr>
      <w:r>
        <w:rPr>
          <w:rFonts w:ascii="Arial" w:cs="Arial" w:eastAsia="Arial" w:hAnsi="Arial"/>
          <w:sz w:val="22"/>
          <w:szCs w:val="22"/>
        </w:rPr>
        <w:t xml:space="preserve">Fresno, California</w:t>
      </w:r>
    </w:p>
    <w:p>
      <w:pPr>
        <w:spacing w:after="160"/>
      </w:pPr>
      <w:r>
        <w:rPr>
          <w:rFonts w:ascii="Arial" w:cs="Arial" w:eastAsia="Arial" w:hAnsi="Arial"/>
          <w:sz w:val="22"/>
          <w:szCs w:val="22"/>
        </w:rPr>
        <w:t xml:space="preserve">October 17, 2008</w:t>
      </w:r>
    </w:p>
    <w:p>
      <w:pPr>
        <w:spacing w:after="160"/>
      </w:pPr>
      <w:r>
        <w:rPr>
          <w:rFonts w:ascii="Arial" w:cs="Arial" w:eastAsia="Arial" w:hAnsi="Arial"/>
          <w:sz w:val="22"/>
          <w:szCs w:val="22"/>
        </w:rPr>
        <w:t xml:space="preserve">Anglican Holy Orders Valid in California and World Wide</w:t>
      </w:r>
    </w:p>
    <w:p>
      <w:pPr>
        <w:spacing w:after="160"/>
      </w:pPr>
      <w:r>
        <w:rPr>
          <w:rFonts w:ascii="Arial" w:cs="Arial" w:eastAsia="Arial" w:hAnsi="Arial"/>
          <w:sz w:val="22"/>
          <w:szCs w:val="22"/>
        </w:rPr>
        <w:t xml:space="preserve">On December 8, 2007, the Diocese of San Joaquin, by overwhelming majority vote (90%), became affiliated with the Province of the Southern Cone, a constituent national church in the worldwide Anglican Communion. The vast majority of the priests and deacons serving in the Diocese of San Joaquin, representing over 40 churches, chose to remain with Bishop John-David Schofield and the Diocese of San Joaquin and their Holy Orders were officially recognized by the Ecclesiastical Authority of the Province of the Southern Cone. Accordingly, those priests and deacons have been accepted as ordained Anglican Clergy across the world wide Anglican Communion.</w:t>
      </w:r>
    </w:p>
    <w:p>
      <w:pPr>
        <w:spacing w:after="160"/>
      </w:pPr>
      <w:r>
        <w:rPr>
          <w:rFonts w:ascii="Arial" w:cs="Arial" w:eastAsia="Arial" w:hAnsi="Arial"/>
          <w:sz w:val="22"/>
          <w:szCs w:val="22"/>
        </w:rPr>
        <w:t xml:space="preserve">The Episcopal Church no longer has any jurisdiction over the Anglican Clergy of the Diocese of San Joaquin, and any actions taken by The Episcopal Church concerning their ecclesiastical status within the worldwide Anglican Communion is of no force or effect.</w:t>
      </w:r>
    </w:p>
    <w:p>
      <w:pPr>
        <w:spacing w:after="160"/>
      </w:pPr>
      <w:r>
        <w:rPr>
          <w:rFonts w:ascii="Arial" w:cs="Arial" w:eastAsia="Arial" w:hAnsi="Arial"/>
          <w:sz w:val="22"/>
          <w:szCs w:val="22"/>
        </w:rPr>
        <w:t xml:space="preserve">Bishop Jerry Lamb publically acknowledges this fact in his October 10th Friday Reflection by stating that his purported inhibition of Anglican Clergy in San Joaquin “implies no moral judgment of an individual clergy person. It speaks only about the person’s relationship to the Episcopal Church.</w:t>
      </w:r>
    </w:p>
    <w:p>
      <w:pPr>
        <w:spacing w:after="160"/>
      </w:pPr>
      <w:r>
        <w:rPr>
          <w:rFonts w:ascii="Arial" w:cs="Arial" w:eastAsia="Arial" w:hAnsi="Arial"/>
          <w:sz w:val="22"/>
          <w:szCs w:val="22"/>
        </w:rPr>
        <w:t xml:space="preserve">The person can of course function in another church that may recognize their ordination.”</w:t>
      </w:r>
    </w:p>
    <w:p>
      <w:pPr>
        <w:spacing w:after="160"/>
      </w:pPr>
      <w:r>
        <w:rPr>
          <w:rFonts w:ascii="Arial" w:cs="Arial" w:eastAsia="Arial" w:hAnsi="Arial"/>
          <w:sz w:val="22"/>
          <w:szCs w:val="22"/>
        </w:rPr>
        <w:t xml:space="preserve">+John-David Schofield</w:t>
      </w:r>
    </w:p>
    <w:p>
      <w:pPr>
        <w:spacing w:after="160"/>
      </w:pPr>
      <w:r>
        <w:rPr>
          <w:rFonts w:ascii="Arial" w:cs="Arial" w:eastAsia="Arial" w:hAnsi="Arial"/>
          <w:sz w:val="22"/>
          <w:szCs w:val="22"/>
        </w:rPr>
        <w:t xml:space="preserve">Anglican Bishop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DIOCESE OF SAN JOAQUIN ISSUES ABANDONMENT NOTICES TO FORMER CLERGY</dc:title>
  <dc:creator>VirtueOnline Archive</dc:creator>
  <cp:lastModifiedBy>Un-named</cp:lastModifiedBy>
  <cp:revision>1</cp:revision>
  <dcterms:created xsi:type="dcterms:W3CDTF">2026-04-22T11:54:51.919Z</dcterms:created>
  <dcterms:modified xsi:type="dcterms:W3CDTF">2026-04-22T11:54:51.919Z</dcterms:modified>
</cp:coreProperties>
</file>

<file path=docProps/custom.xml><?xml version="1.0" encoding="utf-8"?>
<Properties xmlns="http://schemas.openxmlformats.org/officeDocument/2006/custom-properties" xmlns:vt="http://schemas.openxmlformats.org/officeDocument/2006/docPropsVTypes"/>
</file>