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SOUTH CAROLINA: A BIG WEEK WITH CONSEQUENCES TO FOLLOW</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2012</w:t>
      </w:r>
    </w:p>
    <w:p>
      <w:pPr>
        <w:spacing w:after="160"/>
      </w:pPr>
      <w:r>
        <w:rPr>
          <w:rFonts w:ascii="Arial" w:cs="Arial" w:eastAsia="Arial" w:hAnsi="Arial"/>
          <w:sz w:val="22"/>
          <w:szCs w:val="22"/>
        </w:rPr>
        <w:t xml:space="preserve">The situation in South Carolina has become a full blown religious war and religious wars are mean wars. Two decades ago The Episcopal Church including the Diocese of South Carolina chose to embrace the legal model for the resolution of differences. One should hardly be surprised that we no longer act in accordance with the Christian Gospel which we are called to proclaim. We have a generation of clergy and senior leadership who have grown to maturity in a church that knows nothing but resolution through lawsuits.</w:t>
      </w:r>
    </w:p>
    <w:p>
      <w:pPr>
        <w:spacing w:after="160"/>
      </w:pPr>
      <w:r>
        <w:rPr>
          <w:rFonts w:ascii="Arial" w:cs="Arial" w:eastAsia="Arial" w:hAnsi="Arial"/>
          <w:sz w:val="22"/>
          <w:szCs w:val="22"/>
        </w:rPr>
        <w:t xml:space="preserve">Five years ago I was assured by a member of the House of Bishops that Presiding Bishop's Chancellor David Beers was retiring and a new direction would be forthcoming in areas of his responsibility. Beers is still around and his policy of "litigate till they capitulate" remains the policy of choice by Episcopal Church leadership. Yet, in spite of this there remains a naivety among many involved in the battle.</w:t>
      </w:r>
    </w:p>
    <w:p>
      <w:pPr>
        <w:spacing w:after="160"/>
      </w:pPr>
      <w:r>
        <w:rPr>
          <w:rFonts w:ascii="Arial" w:cs="Arial" w:eastAsia="Arial" w:hAnsi="Arial"/>
          <w:sz w:val="22"/>
          <w:szCs w:val="22"/>
        </w:rPr>
        <w:t xml:space="preserve">This week I received an invitation to attend a clergy meeting of the Diocese of South Carolina. As a retired clergyman these invitations are typically considered a courtesy. This one, however is different. Although it displayed the seal of the Diocese of South Carolina it is allegedly from the group wishing to remain loyal to The Episcopal Church, and misrepresenting itself.</w:t>
      </w:r>
    </w:p>
    <w:p>
      <w:pPr>
        <w:spacing w:after="160"/>
      </w:pPr>
      <w:r>
        <w:rPr>
          <w:rFonts w:ascii="Arial" w:cs="Arial" w:eastAsia="Arial" w:hAnsi="Arial"/>
          <w:sz w:val="22"/>
          <w:szCs w:val="22"/>
        </w:rPr>
        <w:t xml:space="preserve">The invitation itself was pretty vague, although a large ad page appeared in the Charleston newspaper on November 11th which was somewhat more explanatory. The earlier invitation stated Charlie von Rosenberg retired Bishop of East Tennessee would be preaching and a steering committee would make a report. Since it seemed to be issued under official Diocese of South Carolina stationary and requested an RSVP.</w:t>
      </w:r>
    </w:p>
    <w:p>
      <w:pPr>
        <w:spacing w:after="160"/>
      </w:pPr>
      <w:r>
        <w:rPr>
          <w:rFonts w:ascii="Arial" w:cs="Arial" w:eastAsia="Arial" w:hAnsi="Arial"/>
          <w:sz w:val="22"/>
          <w:szCs w:val="22"/>
        </w:rPr>
        <w:t xml:space="preserve">I wrote back asking for clarification as to the identity of the sender. I additionally wanted to inquire why as a retired clergyman I would be invited since retirees cannot vote in a convention of this diocese. When I received no answer I wrote again requesting clarification and offering my telephone number if a personal chat would be preferable. I have received no reply.</w:t>
      </w:r>
    </w:p>
    <w:p>
      <w:pPr>
        <w:spacing w:after="160"/>
      </w:pPr>
      <w:r>
        <w:rPr>
          <w:rFonts w:ascii="Arial" w:cs="Arial" w:eastAsia="Arial" w:hAnsi="Arial"/>
          <w:sz w:val="22"/>
          <w:szCs w:val="22"/>
        </w:rPr>
        <w:t xml:space="preserve">I predicted two years ago that von Rosenberg would be involved in this process. His friends in East Tennessee assured me this was not accurate. They point out he has owned property in Charleston for many years in order to be near grandchildren. However, an article in his clergy newsletter prior to retirement seemed to signal his interest. I was not therefore surprised when I received a call several weeks ago from a mutual friend indicating this was the case.</w:t>
      </w:r>
    </w:p>
    <w:p>
      <w:pPr>
        <w:spacing w:after="160"/>
      </w:pPr>
      <w:r>
        <w:rPr>
          <w:rFonts w:ascii="Arial" w:cs="Arial" w:eastAsia="Arial" w:hAnsi="Arial"/>
          <w:sz w:val="22"/>
          <w:szCs w:val="22"/>
        </w:rPr>
        <w:t xml:space="preserve">What is more surprising is the genuine shock expressed to me by clergy in South Carolina that a meeting such as this would take place. The one thing that both the liberals and conservatives seem to share is a lack of understanding of how the consequences of their action will affect others. Since it seems this fight is unavoidable it's time to get real.</w:t>
      </w:r>
    </w:p>
    <w:p>
      <w:pPr>
        <w:spacing w:after="160"/>
      </w:pPr>
      <w:r>
        <w:rPr>
          <w:rFonts w:ascii="Arial" w:cs="Arial" w:eastAsia="Arial" w:hAnsi="Arial"/>
          <w:sz w:val="22"/>
          <w:szCs w:val="22"/>
        </w:rPr>
        <w:t xml:space="preserve">Last month in a conversation with the dean of the Cathedral of St Luke and St Paul in Charleston he expressed shock that his specially called parish meeting to deal with property deed issues would merit so much attention from the wider church. He strongly suggested that this scrutiny resulted from a desire by VOL to gain a scoop over other news services. I was surprised that he did not foresee the implications of this meeting. Perhaps recent events have eliminated the concern this was a media created event.</w:t>
      </w:r>
    </w:p>
    <w:p>
      <w:pPr>
        <w:spacing w:after="160"/>
      </w:pPr>
      <w:r>
        <w:rPr>
          <w:rFonts w:ascii="Arial" w:cs="Arial" w:eastAsia="Arial" w:hAnsi="Arial"/>
          <w:sz w:val="22"/>
          <w:szCs w:val="22"/>
        </w:rPr>
        <w:t xml:space="preserve">On the other side Episcopal Forum of South Carolina board member Warren Mesereau wrote to me upset with my observations concerning the retired clergy who signed the charges against Bishop Mark Lawrence. While this is an issue that can certainly be debated I was surprised that Warren was surprised. When one signs formal charges against a man like Mark Lawrence one should not expect to be universally acclaimed. Even the most pro TEC priest within the Diocese of South Carolina will admit Lawrence treats them with dignity and respect as well as providing a safe place for the practice of their ministry. As a conservative priest who served under liberal bishops I can attest this behavior is rare. We now find ourselves confronted with the fact that when one chooses to play hard ball they cannot cry foul when the other side shows up with a bat.</w:t>
      </w:r>
    </w:p>
    <w:p>
      <w:pPr>
        <w:spacing w:after="160"/>
      </w:pPr>
      <w:r>
        <w:rPr>
          <w:rFonts w:ascii="Arial" w:cs="Arial" w:eastAsia="Arial" w:hAnsi="Arial"/>
          <w:sz w:val="22"/>
          <w:szCs w:val="22"/>
        </w:rPr>
        <w:t xml:space="preserve">So here we are about to begin the big week. One faux diocese will meet November 15 at St Marks, located on Thomas Street of Charleston, South Carolina while the traditional diocese will meet at St Philip's on the 17th. So here is an observation to my friends on both sides. If you want to engage in a Holy War and play hard ball understand when the other side shows up carrying a bat. In the words of the immortal Ty Cobb first initiate to the Baseball Hall of Fame; if you are looking for pink tea and molly coddles you might want to consider doing something else.</w:t>
      </w:r>
    </w:p>
    <w:p>
      <w:pPr>
        <w:spacing w:after="160"/>
      </w:pPr>
      <w:r>
        <w:rPr>
          <w:rFonts w:ascii="Arial" w:cs="Arial" w:eastAsia="Arial" w:hAnsi="Arial"/>
          <w:sz w:val="22"/>
          <w:szCs w:val="22"/>
        </w:rPr>
        <w:t xml:space="preserve">This religious war is about to get even meaner.</w:t>
      </w:r>
    </w:p>
    <w:p>
      <w:pPr>
        <w:spacing w:after="160"/>
      </w:pPr>
      <w:r>
        <w:rPr>
          <w:rFonts w:ascii="Arial" w:cs="Arial" w:eastAsia="Arial" w:hAnsi="Arial"/>
          <w:sz w:val="22"/>
          <w:szCs w:val="22"/>
        </w:rPr>
        <w:t xml:space="preserve">Ladson F. Mills III is a priest with over thirty years experience in pastoral ministry.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SOUTH CAROLINA: A BIG WEEK WITH CONSEQUENCES TO FOLLOW</dc:title>
  <dc:creator>VirtueOnline Archive</dc:creator>
  <cp:lastModifiedBy>Un-named</cp:lastModifiedBy>
  <cp:revision>1</cp:revision>
  <dcterms:created xsi:type="dcterms:W3CDTF">2026-04-22T11:55:43.247Z</dcterms:created>
  <dcterms:modified xsi:type="dcterms:W3CDTF">2026-04-22T11:55:43.247Z</dcterms:modified>
</cp:coreProperties>
</file>

<file path=docProps/custom.xml><?xml version="1.0" encoding="utf-8"?>
<Properties xmlns="http://schemas.openxmlformats.org/officeDocument/2006/custom-properties" xmlns:vt="http://schemas.openxmlformats.org/officeDocument/2006/docPropsVTypes"/>
</file>