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EMPIRE - WILLIAM A. WHEATLEY</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A. Wheatley  |  August, 2008</w:t>
      </w:r>
    </w:p>
    <w:p>
      <w:pPr>
        <w:spacing w:after="160"/>
      </w:pPr>
      <w:r>
        <w:rPr>
          <w:rFonts w:ascii="Arial" w:cs="Arial" w:eastAsia="Arial" w:hAnsi="Arial"/>
          <w:sz w:val="22"/>
          <w:szCs w:val="22"/>
        </w:rPr>
        <w:t xml:space="preserve">When I was young, it was still true that "The sun never sets on the British Empire." It spanned the globe, and at her Coronation, Elizabeth II was as much crowned Empress as she was Queen. My family and I went to the theatre in Mexico, where we lived, to watch the film of the Coronation. As the strains of "God Save the Queen" filled the theatre, My father stood proudly along with the handful of British "ex-pats" who lived in Puebla. I remember that when we returned home after the screening, I took a map of the world, printed only in outline for school exercises in naming countries, and coloured in red all of the lands within the British Empire. It seemed to me then that the Empire was world-dominating, rivalled only by the Soviet Union in extent.</w:t>
      </w:r>
    </w:p>
    <w:p>
      <w:pPr>
        <w:spacing w:after="160"/>
      </w:pPr>
      <w:r>
        <w:rPr>
          <w:rFonts w:ascii="Arial" w:cs="Arial" w:eastAsia="Arial" w:hAnsi="Arial"/>
          <w:sz w:val="22"/>
          <w:szCs w:val="22"/>
        </w:rPr>
        <w:t xml:space="preserve">The empire was already falling apart, of course. India was no longer a subject country, while still a member of the Commonwealth, like Canada and Australia. Since that time, the Empire has crumbled, and very few lands are now under British rule. The Commonwealth still exists, and still spans much of the globe, but it is a trade and cultural commonwealth, not a political commonwealth.</w:t>
      </w:r>
    </w:p>
    <w:p>
      <w:pPr>
        <w:spacing w:after="160"/>
      </w:pPr>
      <w:r>
        <w:rPr>
          <w:rFonts w:ascii="Arial" w:cs="Arial" w:eastAsia="Arial" w:hAnsi="Arial"/>
          <w:sz w:val="22"/>
          <w:szCs w:val="22"/>
        </w:rPr>
        <w:t xml:space="preserve">When an empire ends, its cultural legacy lives on for some time. After the end of Alexander's empire, Greek culture and language remained dominant well into the early phases of the Roman Empire. When the seat of empire moved from Rome to Constantinople, some said that the Greeks had finally defeated the Romans. In a cultural sense, that might be true - but Byzantine art and architecture owed more to Roman influence than to Greek.</w:t>
      </w:r>
    </w:p>
    <w:p>
      <w:pPr>
        <w:spacing w:after="160"/>
      </w:pPr>
      <w:r>
        <w:rPr>
          <w:rFonts w:ascii="Arial" w:cs="Arial" w:eastAsia="Arial" w:hAnsi="Arial"/>
          <w:sz w:val="22"/>
          <w:szCs w:val="22"/>
        </w:rPr>
        <w:t xml:space="preserve">In Europe Roman influence continued well after the fall of Rome. The Latin language survived as the language of culture, literature, theology, royal courts, and law. Even in the Middle Ages, when Roman culture no longer survived, its influences were felt in Romanesque architecture, sculpture, and the Latin language.</w:t>
      </w:r>
    </w:p>
    <w:p>
      <w:pPr>
        <w:spacing w:after="160"/>
      </w:pPr>
      <w:r>
        <w:rPr>
          <w:rFonts w:ascii="Arial" w:cs="Arial" w:eastAsia="Arial" w:hAnsi="Arial"/>
          <w:sz w:val="22"/>
          <w:szCs w:val="22"/>
        </w:rPr>
        <w:t xml:space="preserve">Each of the empires of civilisation have left cultural colonies after the political empires collapsed. The Chinese empires, the Japanese, the Spanish, the French - all have left legacies in the lands they conquered. Over time, the legacies become absorbed into local culture and become hard to discern, but they are there, nevertheless.</w:t>
      </w:r>
    </w:p>
    <w:p>
      <w:pPr>
        <w:spacing w:after="160"/>
      </w:pPr>
      <w:r>
        <w:rPr>
          <w:rFonts w:ascii="Arial" w:cs="Arial" w:eastAsia="Arial" w:hAnsi="Arial"/>
          <w:sz w:val="22"/>
          <w:szCs w:val="22"/>
        </w:rPr>
        <w:t xml:space="preserve">The Anglican Communion was born of the British Empire. Missionaries fanned out from Britain to the lands of the empire to convert the people and to build churches. They were wildly successful. Since the end of the Empire, those churches have grown and prospered, and now account for the vast majority of Anglicans in the world. The Anglican Communion, along with the schools, hospitals, and cultural institutions it supports, has been one of the foremost legacies of the British Empire after its collapse.</w:t>
      </w:r>
    </w:p>
    <w:p>
      <w:pPr>
        <w:spacing w:after="160"/>
      </w:pPr>
      <w:r>
        <w:rPr>
          <w:rFonts w:ascii="Arial" w:cs="Arial" w:eastAsia="Arial" w:hAnsi="Arial"/>
          <w:sz w:val="22"/>
          <w:szCs w:val="22"/>
        </w:rPr>
        <w:t xml:space="preserve">Now that, too, is ending, as the communion dissolves into in-fighting, acrimony, and the breaking of communion. In most previous empires, the cultural influence evaporated at the fringes, in the colonies, rather than in the seat of Empire. In the case of the Anglican Communion, however, it is evaporating at the heart, with the former colonies remaining true to its historic culture.</w:t>
      </w:r>
    </w:p>
    <w:p>
      <w:pPr>
        <w:spacing w:after="160"/>
      </w:pPr>
      <w:r>
        <w:rPr>
          <w:rFonts w:ascii="Arial" w:cs="Arial" w:eastAsia="Arial" w:hAnsi="Arial"/>
          <w:sz w:val="22"/>
          <w:szCs w:val="22"/>
        </w:rPr>
        <w:t xml:space="preserve">In history, it has been rare for the former colonies to maintain the culture while the seat of empire folds in upon itself. It happened in the case of Rome, when Byzantium carried on after Rome fell. It is happening today, in that the former colonial churches have become the dominant voices of cultural integrity, faith, and morality in the Anglican Communion, while the Church of England collapses in upon itself.</w:t>
      </w:r>
    </w:p>
    <w:p>
      <w:pPr>
        <w:spacing w:after="160"/>
      </w:pPr>
      <w:r>
        <w:rPr>
          <w:rFonts w:ascii="Arial" w:cs="Arial" w:eastAsia="Arial" w:hAnsi="Arial"/>
          <w:sz w:val="22"/>
          <w:szCs w:val="22"/>
        </w:rPr>
        <w:t xml:space="preserve">Beware, ye who yet sit upon thrones yet abdicate care for your subjects. Someone named Louis learned that the hard way.</w:t>
      </w:r>
    </w:p>
    <w:p>
      <w:pPr>
        <w:spacing w:after="160"/>
      </w:pPr>
      <w:r>
        <w:rPr>
          <w:rFonts w:ascii="Arial" w:cs="Arial" w:eastAsia="Arial" w:hAnsi="Arial"/>
          <w:sz w:val="22"/>
          <w:szCs w:val="22"/>
        </w:rPr>
        <w:t xml:space="preserve">---William Arthur Wheatley, R.A. is Chairman and Chief Executive Officer of Wheatley US Limited. He is an active communicant at the Anglo-Catholic parish of the Church of the Good Shepherd in Rosemont,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EMPIRE - WILLIAM A. WHEATLEY</dc:title>
  <dc:creator>VirtueOnline Archive</dc:creator>
  <cp:lastModifiedBy>Un-named</cp:lastModifiedBy>
  <cp:revision>1</cp:revision>
  <dcterms:created xsi:type="dcterms:W3CDTF">2026-04-22T11:54:49.977Z</dcterms:created>
  <dcterms:modified xsi:type="dcterms:W3CDTF">2026-04-22T11:54:49.977Z</dcterms:modified>
</cp:coreProperties>
</file>

<file path=docProps/custom.xml><?xml version="1.0" encoding="utf-8"?>
<Properties xmlns="http://schemas.openxmlformats.org/officeDocument/2006/custom-properties" xmlns:vt="http://schemas.openxmlformats.org/officeDocument/2006/docPropsVTypes"/>
</file>