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JESUS CHRIST IN THE WEST IS IN A BABYLONIAN CAPTIVITY -OS GUINNESS</w:t>
      </w:r>
    </w:p>
    <w:p>
      <w:pPr>
        <w:pBdr>
          <w:bottom w:val="single" w:color="AAAAAA" w:sz="6"/>
        </w:pBdr>
        <w:spacing w:after="200" w:before="0"/>
      </w:pPr>
    </w:p>
    <w:p>
      <w:pPr>
        <w:spacing w:after="240"/>
      </w:pPr>
      <w:r>
        <w:rPr>
          <w:rFonts w:ascii="Arial" w:cs="Arial" w:eastAsia="Arial" w:hAnsi="Arial"/>
          <w:i/>
          <w:iCs/>
          <w:color w:val="666666"/>
          <w:sz w:val="20"/>
          <w:szCs w:val="20"/>
        </w:rPr>
        <w:t xml:space="preserve">By Dr. Os Guinness  |  June 2010</w:t>
      </w:r>
    </w:p>
    <w:p>
      <w:pPr>
        <w:spacing w:after="160"/>
      </w:pPr>
      <w:r>
        <w:rPr>
          <w:rFonts w:ascii="Arial" w:cs="Arial" w:eastAsia="Arial" w:hAnsi="Arial"/>
          <w:sz w:val="22"/>
          <w:szCs w:val="22"/>
        </w:rPr>
        <w:t xml:space="preserve">It is a tremendous honor and a pleasure to be here, to see many good friends and to meet you too. I come from a long line of Irish brewers who were strong Anglicans -- at a time when no one saw any contradiction between that.</w:t>
      </w:r>
    </w:p>
    <w:p>
      <w:pPr>
        <w:spacing w:after="160"/>
      </w:pPr>
      <w:r>
        <w:rPr>
          <w:rFonts w:ascii="Arial" w:cs="Arial" w:eastAsia="Arial" w:hAnsi="Arial"/>
          <w:sz w:val="22"/>
          <w:szCs w:val="22"/>
        </w:rPr>
        <w:t xml:space="preserve">Some of you may have heard the story I sometimes tell of a time when our family rebuilt Ireland's largest church, St. Patrick's Cathedral, and the family was very, very generous. They were Ireland's leading philanthropists for a long time, and they did everything anonymously, don't let your left hand know what your right hand is doing, and so on. The city fathers came to them and asked if they would make an exception if there was a very discreet thank you, and, reluctantly, one of my ancestors said, "Yes, if you promise it's discreet."</w:t>
      </w:r>
    </w:p>
    <w:p>
      <w:pPr>
        <w:spacing w:after="160"/>
      </w:pPr>
      <w:r>
        <w:rPr>
          <w:rFonts w:ascii="Arial" w:cs="Arial" w:eastAsia="Arial" w:hAnsi="Arial"/>
          <w:sz w:val="22"/>
          <w:szCs w:val="22"/>
        </w:rPr>
        <w:t xml:space="preserve">But it is now a tourist curiosity. There is a whole window of thanks to the Guinness family, and at the bottom, the city fathers of Dublin, obviously not trained at Trinity Seminary or any other good seminary, the city fathers put a verse after the thank you: "I was thirsty, and you gave me drink." I just wanted to start with my impeccable Anglican credentials, but, seriously, I am an unashamed and very grateful Anglican Evangelical, and am honored to be here tonight. We meet at a very serious time for the church, this nation and really for the western world itself. I often begin with stories which for me capture something of the moment in ways that no exposition could. Let me tell you three tonight. Some of you may have heard some of these before.</w:t>
      </w:r>
    </w:p>
    <w:p>
      <w:pPr>
        <w:spacing w:after="160"/>
      </w:pPr>
      <w:r>
        <w:rPr>
          <w:rFonts w:ascii="Arial" w:cs="Arial" w:eastAsia="Arial" w:hAnsi="Arial"/>
          <w:sz w:val="22"/>
          <w:szCs w:val="22"/>
        </w:rPr>
        <w:t xml:space="preserve">A few years ago I was in Shanghai at the business school and was asked to address China's CEO forum, a big monstrous group. At the end of the day, I walked back with the dean from the final banquet to the lecture hall, and he said, "What am I missing? We, in China, are fascinated with the Christian roots of the western past for the sake of China's future, but you in the west are cutting off your roots. What am I missing?" He, of course, was exactly right. The western world in many ways is on the edge of a post-Christian west and a post-western Christian church. More about the latter later.</w:t>
      </w:r>
    </w:p>
    <w:p>
      <w:pPr>
        <w:spacing w:after="160"/>
      </w:pPr>
      <w:r>
        <w:rPr>
          <w:rFonts w:ascii="Arial" w:cs="Arial" w:eastAsia="Arial" w:hAnsi="Arial"/>
          <w:sz w:val="22"/>
          <w:szCs w:val="22"/>
        </w:rPr>
        <w:t xml:space="preserve">The second story that has always stuck in my mind is the following, I was speaking once to a small group of congressmen and senators on Capitol Hill, and at the end of it a congressman put up his hand and he said, "If there is a flood, a small boy can put his finger in the dike and be a hero, but I look out on American today, and what I see is a mudslide. What am I to do? What is anyone to do?" As is said in global issues, when everything is connected and no one is in charge, what can anyone really do?</w:t>
      </w:r>
    </w:p>
    <w:p>
      <w:pPr>
        <w:spacing w:after="160"/>
      </w:pPr>
      <w:r>
        <w:rPr>
          <w:rFonts w:ascii="Arial" w:cs="Arial" w:eastAsia="Arial" w:hAnsi="Arial"/>
          <w:sz w:val="22"/>
          <w:szCs w:val="22"/>
        </w:rPr>
        <w:t xml:space="preserve">The third story also took place in this town. I had the privilege one evening, with Jennie and two other friends, of having dinner with a Catholic cardinal. What other sort is there? At the end of the meal, we had a wonderful discussion on religious liberty, but as we were getting up to leave, he turned to me. And this was a year or two ago. He said, "Tell me about the crisis in the Episcopal church." I sort of inwardly groaned. That's what, in our family, we call a "soup question," not a "dessert question," and almost to fob him off, I said, "We have got a deep crisis, but, you have had your Borgia popes." He had been kidding around, but now suddenly got very serious. He said, "Yes, Alexander VI, for example, was probably the most evil leader the Christian church has ever had, as you know -- murder, incest, bribery, corruption, everything, but not one of the Borgia popes ever denied a single article of the Apostle's Creed, and your Episcopal bishops deny many of them and stay on professing to be Christian leaders." Now, put the logic of those stories together. As I said, we are in a very serious moment for the western world, for the American republic, and certainly for the church.</w:t>
      </w:r>
    </w:p>
    <w:p>
      <w:pPr>
        <w:spacing w:after="160"/>
      </w:pPr>
      <w:r>
        <w:rPr>
          <w:rFonts w:ascii="Arial" w:cs="Arial" w:eastAsia="Arial" w:hAnsi="Arial"/>
          <w:sz w:val="22"/>
          <w:szCs w:val="22"/>
        </w:rPr>
        <w:t xml:space="preserve">My title was a little tongue in cheek. As you know, Michael Nazir-Ali speaks wonderfully of the double jeopardy the church faces, strident secularism on one side and a militant Islam on the other, and I agree with him profoundly. But I say it is a triple jeopardy because I want to add another note tonight. The real problem is not secularism. The real problem is not Islam. The real problem is us. The Church of Jesus Christ in the west is in a Babylonian captivity, to use Martin Luther's term, almost as deep as the church before the reformation. Now, I am not addressing The Episcopal Church tonight. Some of you know I have spoken out on that on many occasions. I want to address the challenges facing the wider church, and not just the Anglican Church, but certainly the Anglican Church and the wider church of Christ in the western world. I want to set out a series of challenges which we need to think through carefully.</w:t>
      </w:r>
    </w:p>
    <w:p>
      <w:pPr>
        <w:spacing w:after="160"/>
      </w:pPr>
      <w:r>
        <w:rPr>
          <w:rFonts w:ascii="Arial" w:cs="Arial" w:eastAsia="Arial" w:hAnsi="Arial"/>
          <w:sz w:val="22"/>
          <w:szCs w:val="22"/>
        </w:rPr>
        <w:t xml:space="preserve">Challenge number one. We must appreciate our Anglican heritage with realism and humility. In just a handful of years, it is going to be 500 years since the dawn of the Reformation, and I, for one, am profoundly grateful to be an heir of the Reformation, as well as a follower of Jesus Christ. The simple story of the Reformation is heroic. For the church, the Reformation was a rediscovery of the Gospel, a re-emphasis on the scriptures, and a rediscovery of the place of lay people.</w:t>
      </w:r>
    </w:p>
    <w:p>
      <w:pPr>
        <w:spacing w:after="160"/>
      </w:pPr>
      <w:r>
        <w:rPr>
          <w:rFonts w:ascii="Arial" w:cs="Arial" w:eastAsia="Arial" w:hAnsi="Arial"/>
          <w:sz w:val="22"/>
          <w:szCs w:val="22"/>
        </w:rPr>
        <w:t xml:space="preserve">For the world at large, the Reformation was no less than one of the leading contributions to the rise of the modern world, particularly to modern science, modern capitalism and modern political freedom, and all that is profoundly true. But, of course, the simple story is not the whole story. So, I want to add things, not to debunk the simple story but to describe it in richer ways which do justice to our Christian notion of the sovereignty of God, to the place of sin in human endeavors and of the need for God's grace on our best endeavors.</w:t>
      </w:r>
    </w:p>
    <w:p>
      <w:pPr>
        <w:spacing w:after="160"/>
      </w:pPr>
      <w:r>
        <w:rPr>
          <w:rFonts w:ascii="Arial" w:cs="Arial" w:eastAsia="Arial" w:hAnsi="Arial"/>
          <w:sz w:val="22"/>
          <w:szCs w:val="22"/>
        </w:rPr>
        <w:t xml:space="preserve">So think of the 500 years, and you can see that the simple story misses out three things; first, the complexity of the story. Anglicans are heirs of what is called the "Second Reformation," coming from John Calvin, and, of course, the Anglican Reformation was in many ways a hybrid reformation with a largely Calvinist doctrine, enduring Catholic structures and under the sponsorship of a cynical monarch, Henry the VIII.</w:t>
      </w:r>
    </w:p>
    <w:p>
      <w:pPr>
        <w:spacing w:after="160"/>
      </w:pPr>
      <w:r>
        <w:rPr>
          <w:rFonts w:ascii="Arial" w:cs="Arial" w:eastAsia="Arial" w:hAnsi="Arial"/>
          <w:sz w:val="22"/>
          <w:szCs w:val="22"/>
        </w:rPr>
        <w:t xml:space="preserve">If you look at the Reformation as a whole, there were, on the one hand, many reformations: the Lutheran, the Calvinists, the Zwinglian, the Anabaptists, and, of course, the counter-reformation was itself a very deep and important reformation. We know now that before the Reformation, that we call the Reformation with a capital "R," there were many other reformations in the 10th century, the 12th century, and the 13th century and so on, plus the fact that the Reformation had various sins of commission. Think of the iconoclasm that was so sad. Think of the simple fact that not one of the magnificently carved rude screens in the Church of England churches survived for us even to admire as art today in that sad burst of iconoclasm, however well intentioned. But there were also sins of omission. Have you ever wondered why the Reformation rediscovered the heart of the Gospel, but were far outshone by Catholics in terms of mission? The rediscovery of the Gospel did not surprisingly lead to an equal outburst in mission, and the Catholic missionaries, like Matteo Ricci reaching China and so on, far outshone Protestant and Evangelical missions really until the 18th and the 19th centuries.</w:t>
      </w:r>
    </w:p>
    <w:p>
      <w:pPr>
        <w:spacing w:after="160"/>
      </w:pPr>
      <w:r>
        <w:rPr>
          <w:rFonts w:ascii="Arial" w:cs="Arial" w:eastAsia="Arial" w:hAnsi="Arial"/>
          <w:sz w:val="22"/>
          <w:szCs w:val="22"/>
        </w:rPr>
        <w:t xml:space="preserve">The second thing we have to add to the fuller story are the entanglements. We know our Lord called us to be in the world, but not of the world. Even in the scriptures, we have in the Old Testament the challenge to Israel to plunder the Egyptian gold and the Lord tells them to do it, but not to set up a golden calf, which they also did. Historians often say of the early church that the Christianization of Rome had a price, which was the Romanization of the Christian faith. Think of the links, say, between the Pope and Caesar. So it is not surprising, if you look at the Reformation, that there were also entanglements, and while it set out to do better, in many ways it didn't take the place of princes. I've mentioned Henry VIII already.</w:t>
      </w:r>
    </w:p>
    <w:p>
      <w:pPr>
        <w:spacing w:after="160"/>
      </w:pPr>
      <w:r>
        <w:rPr>
          <w:rFonts w:ascii="Arial" w:cs="Arial" w:eastAsia="Arial" w:hAnsi="Arial"/>
          <w:sz w:val="22"/>
          <w:szCs w:val="22"/>
        </w:rPr>
        <w:t xml:space="preserve">You could take, say, the assistance to Luther of the electric Frederick the Wise or the great conquering King of Sweden, Gustavus Adolphus, and you can see that while they looked to princes to support the advance of the Gospel, the effect was a whole series of entanglements. You can see the rise of what is now called the confessionalization of the state, so that each state -- cuius regio, eius religio, as your ruler, so your religion -- and states increasingly were tied to one state church or another. And the question often was who was serving whom in the relationship. So, you can see how the Reformation doctrines also gave rise to a theology of revolution and subversion, which was very important through Samuel Rutherford down to the American Founders. You can also see how the Reformation gave rise to notions because of the problems of living with deep differences and the conflicts and divisions of notions that were good, like religious liberty, yet also gave rise to a toleration that led to a complete indifference, if not hostility, towards any religion. Think of people like Thomas Hobbes; that too came out of the Reformation.</w:t>
      </w:r>
    </w:p>
    <w:p>
      <w:pPr>
        <w:spacing w:after="160"/>
      </w:pPr>
      <w:r>
        <w:rPr>
          <w:rFonts w:ascii="Arial" w:cs="Arial" w:eastAsia="Arial" w:hAnsi="Arial"/>
          <w:sz w:val="22"/>
          <w:szCs w:val="22"/>
        </w:rPr>
        <w:t xml:space="preserve">The third thing you can see as part of the richness of the story is the irony of the Reformation. History is never simple, but ideas are inspiring and clear, and they lead straight, one to one, to this effect or the other. No, they are always the interplay of the good, the bad, the indifferent, and often the side effects and the unforeseen consequences and so on. The Reformation took Christian unity seriously, but in some branches there has been splitting and fighting ever since. The Reformation was passionate about restoring spiritual reality, but it produced, ironically some of the most secular society's history has ever seen.</w:t>
      </w:r>
    </w:p>
    <w:p>
      <w:pPr>
        <w:spacing w:after="160"/>
      </w:pPr>
      <w:r>
        <w:rPr>
          <w:rFonts w:ascii="Arial" w:cs="Arial" w:eastAsia="Arial" w:hAnsi="Arial"/>
          <w:sz w:val="22"/>
          <w:szCs w:val="22"/>
        </w:rPr>
        <w:t xml:space="preserve">As I said, the Reformation sought strategic alliances with political powers, but often you didn't know who was serving whom. In other words, it is true the Reformation is the strongest single factor creating the modern world, but, in many ways, it did it despite itself. We who are heirs of the Reformation need to have a gratitude that is very genuine, but at the same time a realism and a humility. This is not just because of the past but because we know that all this happens again today. We have the same crooked timber of humanity as Immanuel Kant described it, and so our best endeavors will have effects that maybe we would rather not see. Always that realism born of the place of sin in human affairs, our need for God's grace and our gratitude for sovereignty should be over everything. Challenge someone.</w:t>
      </w:r>
    </w:p>
    <w:p>
      <w:pPr>
        <w:spacing w:after="160"/>
      </w:pPr>
      <w:r>
        <w:rPr>
          <w:rFonts w:ascii="Arial" w:cs="Arial" w:eastAsia="Arial" w:hAnsi="Arial"/>
          <w:sz w:val="22"/>
          <w:szCs w:val="22"/>
        </w:rPr>
        <w:t xml:space="preserve">Challenge number two. We must face up to the grand cultural transformations of our age. In an age of rapid change, one of the features of our world is hype, all sorts of claims and so on, much of them bogus. But there are profound transformations taking place which are shaping human life and experience in all sorts of ways and, of course, changing our discipleship, and we need to recognize these to engage with them well.</w:t>
      </w:r>
    </w:p>
    <w:p>
      <w:pPr>
        <w:spacing w:after="160"/>
      </w:pPr>
      <w:r>
        <w:rPr>
          <w:rFonts w:ascii="Arial" w:cs="Arial" w:eastAsia="Arial" w:hAnsi="Arial"/>
          <w:sz w:val="22"/>
          <w:szCs w:val="22"/>
        </w:rPr>
        <w:t xml:space="preserve">Let me mention three. The biggest, touching the whole world, is the shift from the industrial age to the information age, what is often called in one word "globalization."</w:t>
      </w:r>
    </w:p>
    <w:p>
      <w:pPr>
        <w:spacing w:after="160"/>
      </w:pPr>
      <w:r>
        <w:rPr>
          <w:rFonts w:ascii="Arial" w:cs="Arial" w:eastAsia="Arial" w:hAnsi="Arial"/>
          <w:sz w:val="22"/>
          <w:szCs w:val="22"/>
        </w:rPr>
        <w:t xml:space="preserve">And, if any of you have looked into the things that our age is touching and shaping, people are saying it's transformations on the level of the creation of the wheel or the alphabet or writing, touching human identity, melting down families, changing neighborhoods, transforming the whole view of work, making us see the whole nation state in a different way, all sort of things, right down to the prospects for the human race itself. All that is in question as you begin to see the incredible changes that globalization is bringing into our world, and, of course, it is touching religions in large -- the Christian faith in particular in very profound ways.</w:t>
      </w:r>
    </w:p>
    <w:p>
      <w:pPr>
        <w:spacing w:after="160"/>
      </w:pPr>
      <w:r>
        <w:rPr>
          <w:rFonts w:ascii="Arial" w:cs="Arial" w:eastAsia="Arial" w:hAnsi="Arial"/>
          <w:sz w:val="22"/>
          <w:szCs w:val="22"/>
        </w:rPr>
        <w:t xml:space="preserve">The second grand cultural transformation is one that is crucial to Americans, westerners certainly but Americans in particular, and that is the shift that is called from singular modernity to multiple modernity's. What on earth does that mean? For 600 years, whoever was the lead society in the west was the lead society in the world and only had to look over its shoulder to see the rival coming up after it. It has been true for the Portuguese, the Spanish, the French, the Dutch, the British, and, of course, in the 20th century, the Americans, the American century. But, in the age of globalization, we are moving into a world that is called "multiple modernity's" -- in other words, different ways of being modern. So there is certainly an American way, and there is a European way, and there is an Asian way, and there is a Chinese, Korean, Japanese, Singaporean way within Asia and so on. In other words, different cultures with their own history, their own values, can adapt and interpret the modern world in their own way. They can say no as well as yes and so on. Now, that has a simple challenge to Americans. The old maxim that globalization equals westernization equals Americanization is no longer true. In fact, it's a dangerous conceit. In many ways, the second Bush administration, with their talk of freedom sweeping the world along with democracy, ending tyranny, and ushering in peace, was a dangerous utopian folly that led to rather disastrous policies. We have to look out in the world humbly, which leads to the third great transformation, one that you know a lot about, but I want to add a sting in the tail, and that is the shift religiously, spiritually, from the so-called "west" to the so-called "global south." Now, we all know and we thank God and we are inspired by all that we know that is happening in sub-Saharan Africa. Just think of how the churches in Nigeria and Uganda and Rwanda and many other parts of Africa have ridden to the rescue of orthodox believers in North America. We thank God for that.</w:t>
      </w:r>
    </w:p>
    <w:p>
      <w:pPr>
        <w:spacing w:after="160"/>
      </w:pPr>
      <w:r>
        <w:rPr>
          <w:rFonts w:ascii="Arial" w:cs="Arial" w:eastAsia="Arial" w:hAnsi="Arial"/>
          <w:sz w:val="22"/>
          <w:szCs w:val="22"/>
        </w:rPr>
        <w:t xml:space="preserve">I was born in China, and the area we lived in is the epicenter, it has the fastest growth of the church in 2,000 years. Thank God for what is happening, but here is the sting. The global south is mostly pre-modern, and what has done the church in the west in is mostly, along with some other factors, modernity. We have become captive to the very world that we helped create. In other words, their challenge is coming, many of their leaders who attempted to say look at North America or the United States, these terrible things happening in the church, thinking that was American, in many ways it wasn't so much American as advance modern. So as they develop and modernize, those challenges will go to them too, and while we have nothing to write home about, as it were, part of what we can share with them is not only our greater resources financially and, with humility, say don't do what we did and cave in to the challenges of the modern world.</w:t>
      </w:r>
    </w:p>
    <w:p>
      <w:pPr>
        <w:spacing w:after="160"/>
      </w:pPr>
      <w:r>
        <w:rPr>
          <w:rFonts w:ascii="Arial" w:cs="Arial" w:eastAsia="Arial" w:hAnsi="Arial"/>
          <w:sz w:val="22"/>
          <w:szCs w:val="22"/>
        </w:rPr>
        <w:t xml:space="preserve">Challenge number three. Be prepared for a war of spirits. What do I mean? Immanuel Kant, at the height of the enlightenment, predicted what he called "perpetual peace." A cosmopolitan world would arrive. Reason would rise like the sun. Religion, along with other superstitions, would disappear, and there would be a world of rational and perpetual peace. A century after him, in his last great work before he went mad, Nietzsche said no, what would really come would be not perpetual peace but a war of spirits, and Nietzsche almost echoes our Lord, the like of which the word has never seen. Who is nearer the mark? Clearly, Nietzsche.</w:t>
      </w:r>
    </w:p>
    <w:p>
      <w:pPr>
        <w:spacing w:after="160"/>
      </w:pPr>
      <w:r>
        <w:rPr>
          <w:rFonts w:ascii="Arial" w:cs="Arial" w:eastAsia="Arial" w:hAnsi="Arial"/>
          <w:sz w:val="22"/>
          <w:szCs w:val="22"/>
        </w:rPr>
        <w:t xml:space="preserve">It is said today that everyone is now everywhere. With our modern travel and media and migrations and the Internet and so on, it is often said that every religion and ideology the world has ever known is either physically present in most great cities or virtually available. You can see in our world that it isn't just little private preferences close to each other, but entire world views and entire ways of life, cheek by jowl with other entire world views and other ways of life often within the same society.</w:t>
      </w:r>
    </w:p>
    <w:p>
      <w:pPr>
        <w:spacing w:after="160"/>
      </w:pPr>
      <w:r>
        <w:rPr>
          <w:rFonts w:ascii="Arial" w:cs="Arial" w:eastAsia="Arial" w:hAnsi="Arial"/>
          <w:sz w:val="22"/>
          <w:szCs w:val="22"/>
        </w:rPr>
        <w:t xml:space="preserve">One commenter says we are seeing a three-cornered contest. In one corner, the traditional faiths that have made the west: Judaism, the Christian faith; in the second corner, the rise of secularism; and in the third corner, all the world's religions resurgent and particularly Islam. You can see this, of course, in all sorts of striking places that are obvious when you think about it. One is in our public squares, and a large amount of the so-called "culture warring" is fueled by the holy war front of religion. A second place you can see this, equally obvious -- certainly to us as Anglicans, is within the denominations themselves. For a generation now, it has been said that those orthodox in any denomination are closer to their fellow orthodox in other denominations than they are to the extreme liberals and the revisionists in their own denomination who often have -- and we know it only too well in the Episcopal Church -- another gospel altogether. Thirdly, though, the war of spirits now is within individual believers. Take, for example, a few polls in the last few years which have shown that more than 50 percent of Evangelicals no longer believe that Jesus is "the" way, "the" truth, "the" life. The answer to a pluralistic relativism has eaten into them deep in their psyche. So, whether it's their real beliefs or just what they give as politically correct answers: Jesus is "a" way. In other words, something our early church would have died for rather than deny and something our brothers and sisters in other parts of the world are dying for, rather than denying today, young American Christians are casually giving up with barely a thought.</w:t>
      </w:r>
    </w:p>
    <w:p>
      <w:pPr>
        <w:spacing w:after="160"/>
      </w:pPr>
      <w:r>
        <w:rPr>
          <w:rFonts w:ascii="Arial" w:cs="Arial" w:eastAsia="Arial" w:hAnsi="Arial"/>
          <w:sz w:val="22"/>
          <w:szCs w:val="22"/>
        </w:rPr>
        <w:t xml:space="preserve">Be prepared for a war of spirits. In such a world, we need two things much more than we have now. One is prayer, because we are not just fighting with flesh and blood and intellectual ideas but, genuinely, principalities and powers. The other thing is persuasion, the old word "apologetics," the ability to defend, explain, advance the Gospel to everyone we meet, and you can see today that much apologetics has lost its way, and some of it increasingly in the last year or two has been pressed into the service of culture warring; in other words, winning arguments against them rather than really winning people to our Lord.</w:t>
      </w:r>
    </w:p>
    <w:p>
      <w:pPr>
        <w:spacing w:after="160"/>
      </w:pPr>
      <w:r>
        <w:rPr>
          <w:rFonts w:ascii="Arial" w:cs="Arial" w:eastAsia="Arial" w:hAnsi="Arial"/>
          <w:sz w:val="22"/>
          <w:szCs w:val="22"/>
        </w:rPr>
        <w:t xml:space="preserve">Challenge number four. Keep the challenge of secularism in perspective. There are a number of reasons why the secularists have a golden moment. When any culture declines, it turns against its old faith, and the old faith in the west is the Christian and the Jewish faiths. In many ways, this is what has been called an "ABC moment, "anything but Christianity, any weird, wild, or wonderful new thing, except the Christian faith. Now, of course, added to that, our secularist friends are largely situated in the educated classes, and any many areas of life: the universities, entertainment, the media, and many other areas are the dominant elite, and so they have a tremendous opportunity that way. Then again, they have an advantage by reacting against many of the excesses and evils of the church itself, whether back in history like the Inquisition or currently like some of the inanities of the religious right in its recent extremism. So there are all sorts of things that, on the one hand, are going for our secularist friends, but I, for one, don't fear them for a moment.</w:t>
      </w:r>
    </w:p>
    <w:p>
      <w:pPr>
        <w:spacing w:after="160"/>
      </w:pPr>
      <w:r>
        <w:rPr>
          <w:rFonts w:ascii="Arial" w:cs="Arial" w:eastAsia="Arial" w:hAnsi="Arial"/>
          <w:sz w:val="22"/>
          <w:szCs w:val="22"/>
        </w:rPr>
        <w:t xml:space="preserve">First, all their great ideals are baseless. They have no foundation for their high ideals, whether they are talking of reason itself or whether they are talking -- and thank God they do -- about human dignity and human rights. You can see the strongest challenge to the new atheists comes from the non-humanist atheists who point out, quite rightly, that much of optimistic humanism is a parasitical borrowing from the Jewish and Christian views, such as human dignity, people made in the image of God, and when they are really pressed, they have no grounds for these things, and we have no fear in the long run.</w:t>
      </w:r>
    </w:p>
    <w:p>
      <w:pPr>
        <w:spacing w:after="160"/>
      </w:pPr>
      <w:r>
        <w:rPr>
          <w:rFonts w:ascii="Arial" w:cs="Arial" w:eastAsia="Arial" w:hAnsi="Arial"/>
          <w:sz w:val="22"/>
          <w:szCs w:val="22"/>
        </w:rPr>
        <w:t xml:space="preserve">The second reason we need have no fear is that secularism rarely appeals to ordinary people. Its strength is usually in highly educated circles or in university towns and so on. Unless, as in the Soviet Union, there is coercion to go along with it, or unless, as in much of Europe, there is a reaction against the corruptions of the church itself, secularism stands on its own feet and very rarely appeals to ordinary people because it is essentially bloodless and too theoretical. But the third reason I have no fear of the secularists is their extraordinary -- and I use Max Faber's word -- "tone deafness." They are unmusical. They simply don't pick up the music by which most human beings orchestrate their lives, and with many of them, including leading secularists like Darwin, there is an incredible sadness at their lack of a fundamental appreciation for many of the things which it takes faith to really give a foundation for and allow you to reach the highest. I knew Bertrand Russell when I was a student. I knew A.J. Ayer, the great philosopher, when I was a graduate student. I have read widely in the atheist literature. I admire many of them, but, for many of them, brave though they can be, there is a bleakness to atheism, and one of the reasons is their incredible tone deafness to the richness and mysteries of life. I have no fear that they will sweep us away if we are who we should be. Challenge number five. Looking at the other side of Michael Nazir-Ali's double, we must keep the challenge of Islam also in perspective. Islam too, of course, benefits from the ABC moment. Islam has inherently a simplicity, a passion for justice, for egalitarianism that in many ways is admirable and comparable, say, to the passion for justice in the Prophet Amos and so on, and there is no question that even though we may say they borrowed from the Greek classics, they have had in the past their great moments in history and science and scholarship and so on, and, today, they are one of the fastest growing movements in the world.</w:t>
      </w:r>
    </w:p>
    <w:p>
      <w:pPr>
        <w:spacing w:after="160"/>
      </w:pPr>
      <w:r>
        <w:rPr>
          <w:rFonts w:ascii="Arial" w:cs="Arial" w:eastAsia="Arial" w:hAnsi="Arial"/>
          <w:sz w:val="22"/>
          <w:szCs w:val="22"/>
        </w:rPr>
        <w:t xml:space="preserve">But why am I not alarmed about Islam? First, have you ever considered, realistically, the failure of political Islam, by which I mean the attempt to build a political system that is truly and consistently Islamic? As they themselves admit, they only have one success, and that was Iran through the revolution in 1979, and many Muslims reject that as a success because it was not only Shiite. It was very quickly an Iranian nationalism and doesn't represent a generic or common Islamic success, but nowhere else have they succeeded. Terrorism is a security issue and, in that sense, a strategic threat, but there is no sense among anyone that the terrorists or that sort of violence could ever succeed. So we will live with the fear of that threat for a long time as, say, Ireland did with the IRA, but there is absolutely no belief among Muslims themselves or even commentators that political Islam will succeed. We need have no fear.</w:t>
      </w:r>
    </w:p>
    <w:p>
      <w:pPr>
        <w:spacing w:after="160"/>
      </w:pPr>
      <w:r>
        <w:rPr>
          <w:rFonts w:ascii="Arial" w:cs="Arial" w:eastAsia="Arial" w:hAnsi="Arial"/>
          <w:sz w:val="22"/>
          <w:szCs w:val="22"/>
        </w:rPr>
        <w:t xml:space="preserve">The second reason is that many of their political alternatives are increasingly seen as inadequate. You may have followed the UN declarations that they put forward, the resolutions they put forward every year, or you may have read the Cairo Declaration on Human Rights, and at first, they sound good. They are giving an Islamic version of human rights, but read the fine print. The rule of law in the footnote leads you down. The rule of law equals the Koran, and is there any basic notion, such as the reciprocity of justice? No. Muslims are privileged and everyone else is discounted, and you could go on down the line. And so far, there is no Muslim declaration on these things that has really proved adequate to people who really looked at it in depth.</w:t>
      </w:r>
    </w:p>
    <w:p>
      <w:pPr>
        <w:spacing w:after="160"/>
      </w:pPr>
      <w:r>
        <w:rPr>
          <w:rFonts w:ascii="Arial" w:cs="Arial" w:eastAsia="Arial" w:hAnsi="Arial"/>
          <w:sz w:val="22"/>
          <w:szCs w:val="22"/>
        </w:rPr>
        <w:t xml:space="preserve">There is a third reason not to fear Islam, and that is that Muslims are facing many of the same challenges that we are as they modernize. In other words, Protestantism, it is often said, has been worse hit by the modern world, but there is a simple reason for that. Protestantism was worst hit because it was first hit, because it produced the modern world. And for a long while, Catholics looked much better off, but they looked better off because they were further behind. And the same now is true in the church of the orthodox and certainly for many in Islam. But, as Islam modernizes, you can see, to use the sociological jargon, it is increasingly de-territorialized. It has cut the link between Islam and particular countries. It has de-confessionalized. One-third of the world's Muslims live as minorities in countries where other faiths are the majority, and you can see in every one of those only the tiny minority is violent and refusing to accommodate. Far more often, the great majority are taking on the ways and the lifestyle of the majority around them. Take even an Iranian example. When the Ayatollah Khomeini came in, consistent with Islam, he insisted legally that the age of marriage in Iran was reduced to six. Good Muslim ideology. The law was quickly passed, but, at the same time, since 1979, the actual age of marriage -- not the legal age -- the actual age, in other words, the age at which people want to get married rose to the mid twenties, on a par with much of the west, and you can see that where Muslims are in our western countries, the great majority of them are adapting.</w:t>
      </w:r>
    </w:p>
    <w:p>
      <w:pPr>
        <w:spacing w:after="160"/>
      </w:pPr>
      <w:r>
        <w:rPr>
          <w:rFonts w:ascii="Arial" w:cs="Arial" w:eastAsia="Arial" w:hAnsi="Arial"/>
          <w:sz w:val="22"/>
          <w:szCs w:val="22"/>
        </w:rPr>
        <w:t xml:space="preserve">And, really, in this country, if Americans were clear about what it is they believe we believed and invited them in and taught them what it was to be American and so on, there really wouldn't be any major problem. Islam in this country would be something like the order of the Catholics in the 19th century who were once considered an enormous threat to religious liberty, but, as they Americanize today, the Catholics outstrip most Protestants as being champions of religious liberty and human rights. So I personally -- seeing a lot of the videos and reading the books of incredible alarmist talk about Islam and secularism -- think that if you keep them in perspective and look at them in depth, we need have no fear.</w:t>
      </w:r>
    </w:p>
    <w:p>
      <w:pPr>
        <w:spacing w:after="160"/>
      </w:pPr>
      <w:r>
        <w:rPr>
          <w:rFonts w:ascii="Arial" w:cs="Arial" w:eastAsia="Arial" w:hAnsi="Arial"/>
          <w:sz w:val="22"/>
          <w:szCs w:val="22"/>
        </w:rPr>
        <w:t xml:space="preserve">Challenge number six, though, comes down to us. We must face up to the lethal distortions of faith in the advanced modern world. The modern world has done more damage to faith than all the persecutors in Christian history combined. There is a huge discussion of this, but let me just make three simple points tonight. You can see that's innovating much of the American Church.</w:t>
      </w:r>
    </w:p>
    <w:p>
      <w:pPr>
        <w:spacing w:after="160"/>
      </w:pPr>
      <w:r>
        <w:rPr>
          <w:rFonts w:ascii="Arial" w:cs="Arial" w:eastAsia="Arial" w:hAnsi="Arial"/>
          <w:sz w:val="22"/>
          <w:szCs w:val="22"/>
        </w:rPr>
        <w:t xml:space="preserve">The first is relatively obvious; the modern world shifts us from an integrated faith to a fragmented faith. Our great grandparents and anyone who lived in a small village or a small town found an integrative faith very easy because their whole lives were very integrated. You could walk around it in an hour, ride around on horseback in half an hour, whatever, but the rise of the modern industrial world with these big cities like London, Paris, New York, and Los Angeles and so on, you can see what is called -- the technical term is "differentiation." All sorts of different spheres were thrown up in life with different ways of operating and so on. So, in the old days, where people worked and lived and worshipped, were very close, but now, say, in L.A., people think nothing of driving 75 miles to church from home and another 75 miles to work. I talked to someone yesterday who has a commute into D.C. of two-and-a-half hours every day, both ways. Now, in such a world, the person I talked to is someone who has a deeply integrated faith, but many people, moving from one world to another world, from one sphere to another sphere, their lives are fragmenting, and without realizing it, they enter different spheres with different ways of living, and faith no longer integrates. And, of course, that means the logic of Christ is pendent to one sphere or another sphere but no longer the whole.</w:t>
      </w:r>
    </w:p>
    <w:p>
      <w:pPr>
        <w:spacing w:after="160"/>
      </w:pPr>
      <w:r>
        <w:rPr>
          <w:rFonts w:ascii="Arial" w:cs="Arial" w:eastAsia="Arial" w:hAnsi="Arial"/>
          <w:sz w:val="22"/>
          <w:szCs w:val="22"/>
        </w:rPr>
        <w:t xml:space="preserve">Well, take a second damaging distortion. The modern world moves -- we can say religion, all religions, but certainly the Christian faith -- from authority to preference. Karl Barth, the great Swiss theologian, talked of the bounding address of faith. You believed something; it bounds you to live a certain way. There was a cohesion between belief and behavior. One of the features of our world is what you believe and how you behave, but this link has been eroded. Take a Catholic example. Think of the last two elections. With a hierarchy discussed withholding the sacraments from Catholic lay politicians who personally as Catholics are opposed to abortion but publicly as Democrats are pro choice -- John Kerry, Ted Kennedy -- in other words, Catholic teaching was not obeyed; it had no authority. We have the same problem in Evangelicals in different ways. Never have Evangelicals had higher, sharper, clearer views of the authority of scripture, and never has Evangelical behavior on the ground been more chaotic, all done in the name of Christian freedom, and someone, somewhere, will be doing the most extraordinary things all in the name of Christian freedom. Faith in practice, faith operationally has lost its authority and become a preference.</w:t>
      </w:r>
    </w:p>
    <w:p>
      <w:pPr>
        <w:spacing w:after="160"/>
      </w:pPr>
      <w:r>
        <w:rPr>
          <w:rFonts w:ascii="Arial" w:cs="Arial" w:eastAsia="Arial" w:hAnsi="Arial"/>
          <w:sz w:val="22"/>
          <w:szCs w:val="22"/>
        </w:rPr>
        <w:t xml:space="preserve">Or take a third one, the way the modern world shifts us from an exclusiveness and absoluteness to a sense of syncretism. That word is the old-fashioned word. It is not used today. The modern way is phrases like "cafeteria spirituality" or "mix-and-match religion." You have all been in some magnificent brunch on a Sunday in a good hotel, with a huge array of things, and you pass down the line. And you like lettuce, you don't like cabbage. Well, take the one you like and leave the one you don't. You like carrots but not radishes and so on. People do that about Christian truths today. Everyone wants a bigger serving of love on their plate, but, as one man said to me, "Hell? Hell, no." And you can see how people just mix and match and so on. That's how we do in consumer society, and consumerisms come in, in all sorts of ways.</w:t>
      </w:r>
    </w:p>
    <w:p>
      <w:pPr>
        <w:spacing w:after="160"/>
      </w:pPr>
      <w:r>
        <w:rPr>
          <w:rFonts w:ascii="Arial" w:cs="Arial" w:eastAsia="Arial" w:hAnsi="Arial"/>
          <w:sz w:val="22"/>
          <w:szCs w:val="22"/>
        </w:rPr>
        <w:t xml:space="preserve">Have you noticed now how with the contemporary music thing, we use the word "worship experience." The old word was "worship service." When we praise God and adore Him, we serve Him. It's not about us, but the worship experience, our attitude is like consumers. You can generalize on the effect of the modern world and say this: the modern world makes discipleship harder but evangelism easier in the sense that modern people have been described as conversion-prone. They are always hopping and shopping, looking for the latest, newest new thing and so on. So modern people change faiths, denominations, and faiths at large, faster than ever before in human history. Many of the polls show us that. Modern people are conversion-prone, and Evangelism is easier than ever, but discipleship, a total lifetime dedication to God's call in Christ in every sphere of life, that is against the grain of modern life and very difficult.</w:t>
      </w:r>
    </w:p>
    <w:p>
      <w:pPr>
        <w:spacing w:after="160"/>
      </w:pPr>
      <w:r>
        <w:rPr>
          <w:rFonts w:ascii="Arial" w:cs="Arial" w:eastAsia="Arial" w:hAnsi="Arial"/>
          <w:sz w:val="22"/>
          <w:szCs w:val="22"/>
        </w:rPr>
        <w:t xml:space="preserve">So, to my last challenge, we need to pray and work for reformation revival in our time. Our home is Oxford, and one of my favorite Oxford stories is of Thomas Linacre, Henry VIII's doctor, founded the Royal College of Surgeons, very eminent scholar, friend of Erasmus, friend of Sir Thomas Moore, and, of course, he could read Greek, he could read Latin, but, you know, in those days, the Bible was only in the hands of the clergy before the Reformation. Well, one of the priests in Oxford gave Linacre the four Gospels, Matthew, Mark, Luke, and John. I am not sure it was in the Vulgate or the original Greek, but he knew both, and he read them fast, and he was fascinated. And he handed back the Gospels with this famous remark, "Either these are not the Gospels, or we are not Christians."</w:t>
      </w:r>
    </w:p>
    <w:p>
      <w:pPr>
        <w:spacing w:after="160"/>
      </w:pPr>
      <w:r>
        <w:rPr>
          <w:rFonts w:ascii="Arial" w:cs="Arial" w:eastAsia="Arial" w:hAnsi="Arial"/>
          <w:sz w:val="22"/>
          <w:szCs w:val="22"/>
        </w:rPr>
        <w:t xml:space="preserve">The dissonance, the disparity between the Gospels and what Jesus is calling his followers to and the behavior of the church at the high renaissance was so great, something had to be done, and that, of course, is why Martin Luther hammered his theses to the church door in Wittenberg. But have you ever thought, if you looked around, the bizarre things happening in this country in the name of Christ, either these are not the Gospels or we are not Christians? I mean, I am asked to go on radio and discuss things like that. The church in Texas which had a lottery for a car in the middle of the Easter service as their way of drawing people in is every bit as disgusting as selling in grace through indulgences. We too, need -- and I speak now as an Angelical -- because in many ways, the irony is that as a movement, we were the ones who always were concerned with renewal and revival and reformation, but, at large today, we are the ones most in need of renewal and revival ourselves, and we need to see a reformation of who we are and then a renewal in the light of what it means to be Evangelical, to be people of the Good News, and then to see by God's grace what we can do in society.</w:t>
      </w:r>
    </w:p>
    <w:p>
      <w:pPr>
        <w:spacing w:after="160"/>
      </w:pPr>
      <w:r>
        <w:rPr>
          <w:rFonts w:ascii="Arial" w:cs="Arial" w:eastAsia="Arial" w:hAnsi="Arial"/>
          <w:sz w:val="22"/>
          <w:szCs w:val="22"/>
        </w:rPr>
        <w:t xml:space="preserve">I am not a pessimist for a moment. I think any Christian statement always has to end in hope. I will never forget one of the most extraordinary seminars I witnessed when I was a student at Oxford. David Martin, the great English sociologist who was also an Anglican clergyman and this was in the early '70s when the Soviet Union looked massive and enduring. David Martin predicted the Soviet Union would fall, and while the church looked in terrible captivity, it would be Marxism which went first. At the time, that was a remarkable argument. After 1989, it doesn't look so amazing, but he had two arguments, and they were these.</w:t>
      </w:r>
    </w:p>
    <w:p>
      <w:pPr>
        <w:spacing w:after="160"/>
      </w:pPr>
      <w:r>
        <w:rPr>
          <w:rFonts w:ascii="Arial" w:cs="Arial" w:eastAsia="Arial" w:hAnsi="Arial"/>
          <w:sz w:val="22"/>
          <w:szCs w:val="22"/>
        </w:rPr>
        <w:t xml:space="preserve">First, however bad the church is at any time, the church always has, in the word of God, a judgment that transcends history. So, when the church goes captive to this generation or that culture or this form or whatever, when God speaks through that Word, which is His supreme authority, again and again the church waits.</w:t>
      </w:r>
    </w:p>
    <w:p>
      <w:pPr>
        <w:spacing w:after="160"/>
      </w:pPr>
      <w:r>
        <w:rPr>
          <w:rFonts w:ascii="Arial" w:cs="Arial" w:eastAsia="Arial" w:hAnsi="Arial"/>
          <w:sz w:val="22"/>
          <w:szCs w:val="22"/>
        </w:rPr>
        <w:t xml:space="preserve">David Martin's second point was the church, unlike Marxism, has a doctrine of its own failure. We all often go wrong. We are sinners, and so we, of all people, should be ready at any time to see whether we have gone wrong again, and then to return to our Lord whose grace and revival can put us in the right track.</w:t>
      </w:r>
    </w:p>
    <w:p>
      <w:pPr>
        <w:spacing w:after="160"/>
      </w:pPr>
      <w:r>
        <w:rPr>
          <w:rFonts w:ascii="Arial" w:cs="Arial" w:eastAsia="Arial" w:hAnsi="Arial"/>
          <w:sz w:val="22"/>
          <w:szCs w:val="22"/>
        </w:rPr>
        <w:t xml:space="preserve">I'll finish with this thought. There is a debate going around -- and some of you may have been part of it in town -- about the whole notion of changing the world, and I am sure some of you have been in the discussions recently. The irony is, of course, that the person who is now attacking the notion of change in the world is the very person who put that phrase on the map. You could change the world not so long ago. But where I agree with him strongly is this: cultural change and certainly great civilizations, as the Reformation was so powerful in producing, culture is always a byproduct, not an intentional goal. The byproduct of faithfulness lived out in every sphere of life, and I love the great picture that Karl Barth used to give of Martin Luther. He said Luther was like a man groping his way up laboriously in a medieval cathedral tower in the pitch black, mounting the staircase and reaching out for a stair rope, and he felt one and pulled on it to steady himself. And then to his amazement, he heard a bell ringing above him that woke up the countryside. It wasn't the stair rope; it was the bell rope. I think as each of us in our own small ways are passionate about pursuing the Lord and seeking to know everything of the Lord that we can know, by God's grace, let's see the outcome. Stop all this nonsense of talk of legacy. None of that is our business. All we care about is when see him face to face, that he says, "Well done, good and faithful servant." The challenge of today is to faithfulness, but such faithfulness, that it may even prevail over the teeth of the advanced modern world. Now, I think the church of Cranmer and Hooker and John Donne and William Wilberforce and the Earl of Shaftesbury and T.S. Eliot and C.S. Lewis and many others has a tremendous part to play in such a movement.</w:t>
      </w:r>
    </w:p>
    <w:p>
      <w:pPr>
        <w:spacing w:after="160"/>
      </w:pPr>
      <w:r>
        <w:rPr>
          <w:rFonts w:ascii="Arial" w:cs="Arial" w:eastAsia="Arial" w:hAnsi="Arial"/>
          <w:sz w:val="22"/>
          <w:szCs w:val="22"/>
        </w:rPr>
        <w:t xml:space="preserve">---Dr. Ian Os Guinness is a social critic and author of 25 books. He is an Evangelical Anglican who lives with his wife in Northern Virginia. He gave this lecture at the Historic Falls Church, Falls Church, Virginia to members of the Anglican District of Virginia, a constituent member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JESUS CHRIST IN THE WEST IS IN A BABYLONIAN CAPTIVITY -OS GUINNESS</dc:title>
  <dc:creator>VirtueOnline Archive</dc:creator>
  <cp:lastModifiedBy>Un-named</cp:lastModifiedBy>
  <cp:revision>1</cp:revision>
  <dcterms:created xsi:type="dcterms:W3CDTF">2026-04-22T11:55:16.564Z</dcterms:created>
  <dcterms:modified xsi:type="dcterms:W3CDTF">2026-04-22T11:55:16.564Z</dcterms:modified>
</cp:coreProperties>
</file>

<file path=docProps/custom.xml><?xml version="1.0" encoding="utf-8"?>
<Properties xmlns="http://schemas.openxmlformats.org/officeDocument/2006/custom-properties" xmlns:vt="http://schemas.openxmlformats.org/officeDocument/2006/docPropsVTypes"/>
</file>