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TASK FORCE ON PROPERTY DISPUTES SPINS ATTEMPT TO DEPOSE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5/30/2008</w:t>
      </w:r>
    </w:p>
    <w:p>
      <w:pPr>
        <w:spacing w:after="160"/>
      </w:pPr>
      <w:r>
        <w:rPr>
          <w:rFonts w:ascii="Arial" w:cs="Arial" w:eastAsia="Arial" w:hAnsi="Arial"/>
          <w:sz w:val="22"/>
          <w:szCs w:val="22"/>
        </w:rPr>
        <w:t xml:space="preserve">The Bishop of Lexington, Stacy Sauls, has written a memorandum attempting to justify the Presiding Bishop's failure to obtain the required consents to depose Bishops William Cox and John-David Schofield.</w:t>
      </w:r>
    </w:p>
    <w:p>
      <w:pPr>
        <w:spacing w:after="160"/>
      </w:pPr>
      <w:r>
        <w:rPr>
          <w:rFonts w:ascii="Arial" w:cs="Arial" w:eastAsia="Arial" w:hAnsi="Arial"/>
          <w:sz w:val="22"/>
          <w:szCs w:val="22"/>
        </w:rPr>
        <w:t xml:space="preserve">Faced with growing criticism from a number of orthodox dioceses that Presiding Bishop Katharine Jefferts Schori and David Booth Beers have indiscriminately used the "abandonment of communion" canon to depose both men, the bishops and Standing Committees of five diocese called the actions of the PB an abuse of power with canonical actions that did not hold up under close scrutiny.</w:t>
      </w:r>
    </w:p>
    <w:p>
      <w:pPr>
        <w:spacing w:after="160"/>
      </w:pPr>
      <w:r>
        <w:rPr>
          <w:rFonts w:ascii="Arial" w:cs="Arial" w:eastAsia="Arial" w:hAnsi="Arial"/>
          <w:sz w:val="22"/>
          <w:szCs w:val="22"/>
        </w:rPr>
        <w:t xml:space="preserve">In his memorandum, Sauls, who is a licensed attorney and chairs the "Task Force on Property Disputes", said the actions of Jefferts Schori were "procedurally appropriate" in consenting to the depositions of the two bishops. The House's Parliamentarian rules were followed, he said.</w:t>
      </w:r>
    </w:p>
    <w:p>
      <w:pPr>
        <w:spacing w:after="160"/>
      </w:pPr>
      <w:r>
        <w:rPr>
          <w:rFonts w:ascii="Arial" w:cs="Arial" w:eastAsia="Arial" w:hAnsi="Arial"/>
          <w:sz w:val="22"/>
          <w:szCs w:val="22"/>
        </w:rPr>
        <w:t xml:space="preserve">Sauls cites the evolution of the canon in his 12-page brief saying the HOB followed fair and lawful procedure.</w:t>
      </w:r>
    </w:p>
    <w:p>
      <w:pPr>
        <w:spacing w:after="160"/>
      </w:pPr>
      <w:r>
        <w:rPr>
          <w:rFonts w:ascii="Arial" w:cs="Arial" w:eastAsia="Arial" w:hAnsi="Arial"/>
          <w:sz w:val="22"/>
          <w:szCs w:val="22"/>
        </w:rPr>
        <w:t xml:space="preserve">He said that the 1904 General Convention approved an amendment to the canons on abandonment of communion by a bishop. At issue in the disputed depositions is language that states that for a deposition to be valid, it requires a majority of the whole number of Bishops entitled to vote.</w:t>
      </w:r>
    </w:p>
    <w:p>
      <w:pPr>
        <w:spacing w:after="160"/>
      </w:pPr>
      <w:r>
        <w:rPr>
          <w:rFonts w:ascii="Arial" w:cs="Arial" w:eastAsia="Arial" w:hAnsi="Arial"/>
          <w:sz w:val="22"/>
          <w:szCs w:val="22"/>
        </w:rPr>
        <w:t xml:space="preserve">Sauls argues that plain reading of the text means that the whole numbers entitled to vote were present at that meeting. Therefore, the voice vote, in March by a majority of members present, consented to the depositions of bishops Schofield and Cox.</w:t>
      </w:r>
    </w:p>
    <w:p>
      <w:pPr>
        <w:spacing w:after="160"/>
      </w:pPr>
      <w:r>
        <w:rPr>
          <w:rFonts w:ascii="Arial" w:cs="Arial" w:eastAsia="Arial" w:hAnsi="Arial"/>
          <w:sz w:val="22"/>
          <w:szCs w:val="22"/>
        </w:rPr>
        <w:t xml:space="preserve">Sauls said the House of Bishops took similar action regarding two other bishops, Donald Davies of Ft. Worth in 1993 and Neptali Larrea of Ecuador Central, in 2004. In both cases, the exact same procedure, with respect to Schofield and Cox, was followed. No objections were raised.</w:t>
      </w:r>
    </w:p>
    <w:p>
      <w:pPr>
        <w:spacing w:after="160"/>
      </w:pPr>
      <w:r>
        <w:rPr>
          <w:rFonts w:ascii="Arial" w:cs="Arial" w:eastAsia="Arial" w:hAnsi="Arial"/>
          <w:sz w:val="22"/>
          <w:szCs w:val="22"/>
        </w:rPr>
        <w:t xml:space="preserve">The memorandum says accused bishops are provided with a number of procedural safeguards, including the right to request a hearing.</w:t>
      </w:r>
    </w:p>
    <w:p>
      <w:pPr>
        <w:spacing w:after="160"/>
      </w:pPr>
      <w:r>
        <w:rPr>
          <w:rFonts w:ascii="Arial" w:cs="Arial" w:eastAsia="Arial" w:hAnsi="Arial"/>
          <w:sz w:val="22"/>
          <w:szCs w:val="22"/>
        </w:rPr>
        <w:t xml:space="preserve">"In the present cases, all the procedural safeguards were followed." Sauls says that neither bishop disputed abandoning the communion as certified by Title IV Review committee and did not "deny the actions in any way, request a further hearing, make any rebuttal or issued any defense, or contested the allegations."</w:t>
      </w:r>
    </w:p>
    <w:p>
      <w:pPr>
        <w:spacing w:after="160"/>
      </w:pPr>
      <w:r>
        <w:rPr>
          <w:rFonts w:ascii="Arial" w:cs="Arial" w:eastAsia="Arial" w:hAnsi="Arial"/>
          <w:sz w:val="22"/>
          <w:szCs w:val="22"/>
        </w:rPr>
        <w:t xml:space="preserve">Sauls concluded that a fair and lawful procedure was followed under the Canon, and that the decision canonically stands as the legitimate judgment of the House.</w:t>
      </w:r>
    </w:p>
    <w:p>
      <w:pPr>
        <w:spacing w:after="160"/>
      </w:pPr>
      <w:r>
        <w:rPr>
          <w:rFonts w:ascii="Arial" w:cs="Arial" w:eastAsia="Arial" w:hAnsi="Arial"/>
          <w:sz w:val="22"/>
          <w:szCs w:val="22"/>
        </w:rPr>
        <w:t xml:space="preserve">Wicks Stephens, Chancellor of the Anglican Communion Network disputes Sauls' findings.</w:t>
      </w:r>
    </w:p>
    <w:p>
      <w:pPr>
        <w:spacing w:after="160"/>
      </w:pPr>
      <w:r>
        <w:rPr>
          <w:rFonts w:ascii="Arial" w:cs="Arial" w:eastAsia="Arial" w:hAnsi="Arial"/>
          <w:sz w:val="22"/>
          <w:szCs w:val="22"/>
        </w:rPr>
        <w:t xml:space="preserve">He wrote to VOL saying he was intrigued that a group of bishops, assigned the task of finding ways to keep property from leaving TEC, would be called upon to add their voices to the thus-far futile attempts of the Presiding Bishop to justify the failure to obtain the required consents to depose Bishops Cox and Schofield.</w:t>
      </w:r>
    </w:p>
    <w:p>
      <w:pPr>
        <w:spacing w:after="160"/>
      </w:pPr>
      <w:r>
        <w:rPr>
          <w:rFonts w:ascii="Arial" w:cs="Arial" w:eastAsia="Arial" w:hAnsi="Arial"/>
          <w:sz w:val="22"/>
          <w:szCs w:val="22"/>
        </w:rPr>
        <w:t xml:space="preserve">"The Memo is a regrettable effort to justify the unjustifiable. No right thinking person will be taken in by it. Perhaps the Task Force could redeem its work, however, by turning the Memo into a polemic for the amendment at General Convention 2009 of Canon IV.9.2 to require only a mere majority of those present and voting to consent to the deposition of a Bishop of TEC."</w:t>
      </w:r>
    </w:p>
    <w:p>
      <w:pPr>
        <w:spacing w:after="160"/>
      </w:pPr>
      <w:r>
        <w:rPr>
          <w:rFonts w:ascii="Arial" w:cs="Arial" w:eastAsia="Arial" w:hAnsi="Arial"/>
          <w:sz w:val="22"/>
          <w:szCs w:val="22"/>
        </w:rPr>
        <w:t xml:space="preserve">Stephens blasts the memo saying it was just another example of how TEC attempts to justify actions that follow neither the canons nor approved rules for canonical interpretation. "In short, this is simply another group in power in TEC saying: 'It's so because I say it's so.'"</w:t>
      </w:r>
    </w:p>
    <w:p>
      <w:pPr>
        <w:spacing w:after="160"/>
      </w:pPr>
      <w:r>
        <w:rPr>
          <w:rFonts w:ascii="Arial" w:cs="Arial" w:eastAsia="Arial" w:hAnsi="Arial"/>
          <w:sz w:val="22"/>
          <w:szCs w:val="22"/>
        </w:rPr>
        <w:t xml:space="preserve">Wicks says that neither the Memo nor the Presiding Bishop has attempted to argue that the consent requirements of the Canon were met. Instead, each invokes a "line of reasoning" designed to support the argument that what happened was, and should be, enough to validate the consent even though it was not "a majority of the whole number of Bishops entitled to vote."</w:t>
      </w:r>
    </w:p>
    <w:p>
      <w:pPr>
        <w:spacing w:after="160"/>
      </w:pPr>
      <w:r>
        <w:rPr>
          <w:rFonts w:ascii="Arial" w:cs="Arial" w:eastAsia="Arial" w:hAnsi="Arial"/>
          <w:sz w:val="22"/>
          <w:szCs w:val="22"/>
        </w:rPr>
        <w:t xml:space="preserve">A mere majority of those present and voting is most assuredly not the same as a majority of the whole number of Bishops entitled to vote. Article I.2 of TEC's Constitution says that the whole number of Bishops entitled to vote are: "Each Bishop of this Church having jurisdiction, every Bishop Coadjutor, every Suffragan Bishop, every Assisting Bishop, and every Bishop who by reason of advanced age or bodily infirmity ... has resigned a jurisdiction, shall have a seat and a vote in the House of Bishops."</w:t>
      </w:r>
    </w:p>
    <w:p>
      <w:pPr>
        <w:spacing w:after="160"/>
      </w:pPr>
      <w:r>
        <w:rPr>
          <w:rFonts w:ascii="Arial" w:cs="Arial" w:eastAsia="Arial" w:hAnsi="Arial"/>
          <w:sz w:val="22"/>
          <w:szCs w:val="22"/>
        </w:rPr>
        <w:t xml:space="preserve">Since there are somewhere in the neighborhood of 290 Bishops who qualify under Article I.2 for a seat and vote in the HoB, a majority of those would be at least 146 Bishops. Rumor has it that fewer than that number were present and voting at the time the vote of consent was taken. And of those voting, according to the Memo, there were dissenting votes, as well as abstentions. Thus, there is no way the canonical requirement for consent was met.</w:t>
      </w:r>
    </w:p>
    <w:p>
      <w:pPr>
        <w:spacing w:after="160"/>
      </w:pPr>
      <w:r>
        <w:rPr>
          <w:rFonts w:ascii="Arial" w:cs="Arial" w:eastAsia="Arial" w:hAnsi="Arial"/>
          <w:sz w:val="22"/>
          <w:szCs w:val="22"/>
        </w:rPr>
        <w:t xml:space="preserve">"If real safeguards of fairness and justice are what are desired, then simply apply the plain language of the canon, rather than an interpretation of that language which is concocted to support a different agenda. When the canon says 'a majority of the whole number of Bishops entitled to vote,' don't try to get away with a lesser consent. When the canons define the term 'All the Members' to mean 'the total number of the body provided for by Constitution or Canon without regard to absences, excused members, abstentions or vacancies,' honor its plain meaning," he concluded.</w:t>
      </w:r>
    </w:p>
    <w:p>
      <w:pPr>
        <w:spacing w:after="160"/>
      </w:pPr>
      <w:r>
        <w:rPr>
          <w:rFonts w:ascii="Arial" w:cs="Arial" w:eastAsia="Arial" w:hAnsi="Arial"/>
          <w:sz w:val="22"/>
          <w:szCs w:val="22"/>
        </w:rPr>
        <w:t xml:space="preserve">John H. Lewis Jr.,attorney for Bishop Robert Duncan, stated: "they got caught violating the canons and it took them two months to come up with an excuse that makes no sense. There are 12 pages,but not one word on the difference in the canons between consenting to resignation of a bishop ("a majority of those present") and consenting to the deposition of a bishop (" a majority of the whole number of bishops entitled to vote"). Instead,the "task force",certainly not an independent group of canon law scholars, has decided to unilaterally amend the abandonment of communion canon by inserting the words "at that meeting" after "majority of the whole number of bishops entitled to vote". This group has as much respect for the canons as they do for scripture."</w:t>
      </w:r>
    </w:p>
    <w:p>
      <w:pPr>
        <w:spacing w:after="160"/>
      </w:pPr>
      <w:r>
        <w:rPr>
          <w:rFonts w:ascii="Arial" w:cs="Arial" w:eastAsia="Arial" w:hAnsi="Arial"/>
          <w:sz w:val="22"/>
          <w:szCs w:val="22"/>
        </w:rPr>
        <w:t xml:space="preserve">The long and short of it all is that Jefferts Schori and Beers were caught violating the canons and it took them two months to come up with a phony explanation. It is ironic that it came from the "task force on property disputes" and not an independent group of canon law scholars.</w:t>
      </w:r>
    </w:p>
    <w:p>
      <w:pPr>
        <w:spacing w:after="160"/>
      </w:pPr>
      <w:r>
        <w:rPr>
          <w:rFonts w:ascii="Arial" w:cs="Arial" w:eastAsia="Arial" w:hAnsi="Arial"/>
          <w:sz w:val="22"/>
          <w:szCs w:val="22"/>
        </w:rPr>
        <w:t xml:space="preserve">The canonical requirement for consenting to a resignation of a bishop is the whole number of bishops entitled to vote. That was clearly not the case. The depositions of these two bishops do not hold up and should be publicly declared null and void.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FORCE ON PROPERTY DISPUTES SPINS ATTEMPT TO DEPOSE BISHOPS</dc:title>
  <dc:creator>VirtueOnline Archive</dc:creator>
  <cp:lastModifiedBy>Un-named</cp:lastModifiedBy>
  <cp:revision>1</cp:revision>
  <dcterms:created xsi:type="dcterms:W3CDTF">2026-04-22T11:54:45.812Z</dcterms:created>
  <dcterms:modified xsi:type="dcterms:W3CDTF">2026-04-22T11:54:45.812Z</dcterms:modified>
</cp:coreProperties>
</file>

<file path=docProps/custom.xml><?xml version="1.0" encoding="utf-8"?>
<Properties xmlns="http://schemas.openxmlformats.org/officeDocument/2006/custom-properties" xmlns:vt="http://schemas.openxmlformats.org/officeDocument/2006/docPropsVTypes"/>
</file>