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STATISTICAL MEANING OF DIVERSITY: THE EXAMPLE OF THE EPISCOPAL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2011</w:t>
      </w:r>
    </w:p>
    <w:p>
      <w:pPr>
        <w:spacing w:after="160"/>
      </w:pPr>
      <w:r>
        <w:rPr>
          <w:rFonts w:ascii="Arial" w:cs="Arial" w:eastAsia="Arial" w:hAnsi="Arial"/>
          <w:sz w:val="22"/>
          <w:szCs w:val="22"/>
        </w:rPr>
        <w:t xml:space="preserve">A few weeks ago The Episcopal Church, headquartered on posh 2nd Avenue in New York, released its statistical totals for the years 2008-2009, partly (so it seemed) to showcase the attractive new "Research" pages prominently featured on its website.</w:t>
      </w:r>
    </w:p>
    <w:p>
      <w:pPr>
        <w:spacing w:after="160"/>
      </w:pPr>
      <w:r>
        <w:rPr>
          <w:rFonts w:ascii="Arial" w:cs="Arial" w:eastAsia="Arial" w:hAnsi="Arial"/>
          <w:sz w:val="22"/>
          <w:szCs w:val="22"/>
        </w:rPr>
        <w:t xml:space="preserve">As the website explains in an introductory paragraph, "The goal of research and statistics is to provide the church with information about its context, congregations, members, leadership, directions, and ongoing mission. Employing the best research procedures that are available we provide unbiased data and analysis for use by national leaders, dioceses and local congregations" (http://www.ecusa.anglican.org/109378_ENG_HTM.htm).</w:t>
      </w:r>
    </w:p>
    <w:p>
      <w:pPr>
        <w:spacing w:after="160"/>
      </w:pPr>
      <w:r>
        <w:rPr>
          <w:rFonts w:ascii="Arial" w:cs="Arial" w:eastAsia="Arial" w:hAnsi="Arial"/>
          <w:sz w:val="22"/>
          <w:szCs w:val="22"/>
        </w:rPr>
        <w:t xml:space="preserve">If "ongoing mission" is understood as "doing what we've been doing, only with a little more information," then we are witnessing a revival of belief in the miraculous -- and this would be the one encouraging trend we see in the recent statistical revelations.</w:t>
      </w:r>
    </w:p>
    <w:p>
      <w:pPr>
        <w:spacing w:after="160"/>
      </w:pPr>
      <w:r>
        <w:rPr>
          <w:rFonts w:ascii="Arial" w:cs="Arial" w:eastAsia="Arial" w:hAnsi="Arial"/>
          <w:sz w:val="22"/>
          <w:szCs w:val="22"/>
        </w:rPr>
        <w:t xml:space="preserve">In terms of membership and average Sunday attendance, coupled with median age of members, the data paint a clear picture of an institution in decline, if not post-decline, since the closing decades of the last century. In the first decade of this century that decline has accelerated to free fall.</w:t>
      </w:r>
    </w:p>
    <w:p>
      <w:pPr>
        <w:spacing w:after="160"/>
      </w:pPr>
      <w:r>
        <w:rPr>
          <w:rFonts w:ascii="Arial" w:cs="Arial" w:eastAsia="Arial" w:hAnsi="Arial"/>
          <w:sz w:val="22"/>
          <w:szCs w:val="22"/>
        </w:rPr>
        <w:t xml:space="preserve">With the innocent enthusiasm of non-specialists equipped with fancy tools from outside their field, the TEC editors show a childlike obliviousness to the "context" that gives meaning to the numbers (i.e., an institution in free fall). The sheer naiveté is what accounts for the unbiased presentation of the data.</w:t>
      </w:r>
    </w:p>
    <w:p>
      <w:pPr>
        <w:spacing w:after="160"/>
      </w:pPr>
      <w:r>
        <w:rPr>
          <w:rFonts w:ascii="Arial" w:cs="Arial" w:eastAsia="Arial" w:hAnsi="Arial"/>
          <w:sz w:val="22"/>
          <w:szCs w:val="22"/>
        </w:rPr>
        <w:t xml:space="preserve">As soon as the report was made public conservatives on the blogosphere acted surprised at the details of decline. Dark speculations surfaced on how TEC was manipulating the data, in particular counting records of parishes and dioceses no longer affiliated with TEC, in order to blunt the full effect of the catastrophe. Along with such speculations bloggers seemed unanimous that the present trends are largely attributable to events since 2003, as if the "end times" of TEC can be dated to that time with precision.</w:t>
      </w:r>
    </w:p>
    <w:p>
      <w:pPr>
        <w:spacing w:after="160"/>
      </w:pPr>
      <w:r>
        <w:rPr>
          <w:rFonts w:ascii="Arial" w:cs="Arial" w:eastAsia="Arial" w:hAnsi="Arial"/>
          <w:sz w:val="22"/>
          <w:szCs w:val="22"/>
        </w:rPr>
        <w:t xml:space="preserve">I wasn't surprised by the statistical indications of decline, but only that others were. Mainline denominations began declining before most of their members began paying attention. Not just since the mid-20th century and the age of secularism, or since the 60's and the advent of postwar liberalism in the seminaries, or even 2003 when the consecration of Gene Robinson "shocked" Episcopalians.</w:t>
      </w:r>
    </w:p>
    <w:p>
      <w:pPr>
        <w:spacing w:after="160"/>
      </w:pPr>
      <w:r>
        <w:rPr>
          <w:rFonts w:ascii="Arial" w:cs="Arial" w:eastAsia="Arial" w:hAnsi="Arial"/>
          <w:sz w:val="22"/>
          <w:szCs w:val="22"/>
        </w:rPr>
        <w:t xml:space="preserve">The burst of post-war growth in the 1950s was itself the exception to a story of gradual erosion of the mainline churches throughout the 20th century. As some analysts have observed, the golden era of the 1950s did not itself keep pace with the growth of the overall population in the same period but masked the reality of decline for the moment.</w:t>
      </w:r>
    </w:p>
    <w:p>
      <w:pPr>
        <w:spacing w:after="160"/>
      </w:pPr>
      <w:r>
        <w:rPr>
          <w:rFonts w:ascii="Arial" w:cs="Arial" w:eastAsia="Arial" w:hAnsi="Arial"/>
          <w:sz w:val="22"/>
          <w:szCs w:val="22"/>
        </w:rPr>
        <w:t xml:space="preserve">The real story in the recent release of statistical data by TEC is in the demographic profile of the Church that heralds itself as the living symbol of a diverse society. On the same page amidst self-congratulatory rhapsodies about antiracism, advocacy and justice, TEC was naïve enough to publish a colorful pie-chart illustrating the demographics of inclusion: The Episcopal Church in 2009 TEC is 87.0% White/Non-Hispanic. In other words, if ever there was a bastion of Anglo-American culture, this is it -- just like it always was. The remaining 13%, divided among five separate demographic categories of the population, gives meaning to the word "tokenism" in a modern society.</w:t>
      </w:r>
    </w:p>
    <w:p>
      <w:pPr>
        <w:spacing w:after="160"/>
      </w:pPr>
      <w:r>
        <w:rPr>
          <w:rFonts w:ascii="Arial" w:cs="Arial" w:eastAsia="Arial" w:hAnsi="Arial"/>
          <w:sz w:val="22"/>
          <w:szCs w:val="22"/>
        </w:rPr>
        <w:t xml:space="preserve">What does 87% signify, and compared to what? The only figure to compare it to as a measure of "diversity" would have to be the US Census. This gives us a demographic average with which to compare specific aggregates of American citizens, religious and otherwise, randomly distributed across the population. The national demographic profile is 65.6% White/Non-Hispanic. In other words the "inclusive Church" is less inclusive than the kingdom of this world in the area of race.</w:t>
      </w:r>
    </w:p>
    <w:p>
      <w:pPr>
        <w:spacing w:after="160"/>
      </w:pPr>
      <w:r>
        <w:rPr>
          <w:rFonts w:ascii="Arial" w:cs="Arial" w:eastAsia="Arial" w:hAnsi="Arial"/>
          <w:sz w:val="22"/>
          <w:szCs w:val="22"/>
        </w:rPr>
        <w:t xml:space="preserve">Comparing denominations by demographics consistently shows "the world" more righteous than the church, if diversity is taken as a key measure of the Kingdom. TEC is even more righteous than many of her Kingdom counterparts by this measure. No wonder TEC is so anxious to contrast herself -- not with publicans and sinners -- but with Southern Baptists, evangelicals and fundamentalists. At least she can count on being a half-step ahead of somebody.</w:t>
      </w:r>
    </w:p>
    <w:p>
      <w:pPr>
        <w:spacing w:after="160"/>
      </w:pPr>
      <w:r>
        <w:rPr>
          <w:rFonts w:ascii="Arial" w:cs="Arial" w:eastAsia="Arial" w:hAnsi="Arial"/>
          <w:sz w:val="22"/>
          <w:szCs w:val="22"/>
        </w:rPr>
        <w:t xml:space="preserve">Oops, not so fast. According to the Pew Forum, the racial and ethnic composition of evangelical Protestant churches is 81% White -- that is, significantly more inclusive than the "inclusive" mainline denominations, which average 91%. The least inclusive of all are the Historically Black Churches, which stand at 92% Black, with less of everyone else even than TEC.</w:t>
      </w:r>
    </w:p>
    <w:p>
      <w:pPr>
        <w:spacing w:after="160"/>
      </w:pPr>
      <w:r>
        <w:rPr>
          <w:rFonts w:ascii="Arial" w:cs="Arial" w:eastAsia="Arial" w:hAnsi="Arial"/>
          <w:sz w:val="22"/>
          <w:szCs w:val="22"/>
        </w:rPr>
        <w:t xml:space="preserve">What do the statistics tell us, then? They portray the mainline churches, with TEC somewhere in the middle, falling all over themselves to imitate the world. The world represents Kingdom values better than the church does, and we now have the numbers to prove it. This explains the utter hollowness of the mainline churches' attempt to pose as apostles at the dawn of a "new age" of (secular) inclusiveness. They are simply doing what mainline Protestant leaders have always done -- jumping in at the head of the parade and posing as "prophets" of the latest trend.</w:t>
      </w:r>
    </w:p>
    <w:p>
      <w:pPr>
        <w:spacing w:after="160"/>
      </w:pPr>
      <w:r>
        <w:rPr>
          <w:rFonts w:ascii="Arial" w:cs="Arial" w:eastAsia="Arial" w:hAnsi="Arial"/>
          <w:sz w:val="22"/>
          <w:szCs w:val="22"/>
        </w:rPr>
        <w:t xml:space="preserve">TEC's leaders and editors are so delirious in their certainty of having jumped on the right bandwagon with their inclusiveness gospel that they didn't notice what they just published in glaring detail: proof positive of their own exclusiveness relative to the American population. Further, to quote jargon that has become fashionable among TEC revisionists, the numbers show that the barriers separating TEC from diverse "elements" of society are systemic. Simply by the way she goes about her day to day existence TEC spontaneously excludes outsiders, thus unconsciously maintaining the ethnic core of the system.</w:t>
      </w:r>
    </w:p>
    <w:p>
      <w:pPr>
        <w:spacing w:after="160"/>
      </w:pPr>
      <w:r>
        <w:rPr>
          <w:rFonts w:ascii="Arial" w:cs="Arial" w:eastAsia="Arial" w:hAnsi="Arial"/>
          <w:sz w:val="22"/>
          <w:szCs w:val="22"/>
        </w:rPr>
        <w:t xml:space="preserve">I have heard some of these same leaders give a word to such a systemic reality: racism.</w:t>
      </w:r>
    </w:p>
    <w:p>
      <w:pPr>
        <w:spacing w:after="160"/>
      </w:pPr>
      <w:r>
        <w:rPr>
          <w:rFonts w:ascii="Arial" w:cs="Arial" w:eastAsia="Arial" w:hAnsi="Arial"/>
          <w:sz w:val="22"/>
          <w:szCs w:val="22"/>
        </w:rPr>
        <w:t xml:space="preserve">This episode illustrates one of the bitter ironies that takes place when amateurs and wannabes play around with the jargon of social theory. How many of them really want to understand the systemic forces at play in The Episcopal Church and their collusion with them? Those who live by the rhetoric of revolution and anarchy will surely perish by it.</w:t>
      </w:r>
    </w:p>
    <w:p>
      <w:pPr>
        <w:spacing w:after="160"/>
      </w:pPr>
      <w:r>
        <w:rPr>
          <w:rFonts w:ascii="Arial" w:cs="Arial" w:eastAsia="Arial" w:hAnsi="Arial"/>
          <w:sz w:val="22"/>
          <w:szCs w:val="22"/>
        </w:rPr>
        <w:t xml:space="preserve">Just to be thorough let's review all the statistics posted in this section of the website and compare these with the figures from the U.S. Census.</w:t>
      </w:r>
    </w:p>
    <w:p>
      <w:pPr>
        <w:spacing w:after="160"/>
      </w:pPr>
      <w:r>
        <w:rPr>
          <w:rFonts w:ascii="Arial" w:cs="Arial" w:eastAsia="Arial" w:hAnsi="Arial"/>
          <w:sz w:val="22"/>
          <w:szCs w:val="22"/>
        </w:rPr>
        <w:t xml:space="preserve">The Episcopal Church claims Black/African Americans as comprising 6.3 % of its total membership - roughly half (49.0%) of the American population average of 12.8% Black. TEC claims 3.3% of its total population of Hispanic or Latino origin, compared to the national proportion of 15.4% -- that is, barely one fifth (21.4%) of the population as a whole.</w:t>
      </w:r>
    </w:p>
    <w:p>
      <w:pPr>
        <w:spacing w:after="160"/>
      </w:pPr>
      <w:r>
        <w:rPr>
          <w:rFonts w:ascii="Arial" w:cs="Arial" w:eastAsia="Arial" w:hAnsi="Arial"/>
          <w:sz w:val="22"/>
          <w:szCs w:val="22"/>
        </w:rPr>
        <w:t xml:space="preserve">A similar story is told in relation to Asians/Pacific Islanders -- 1.4% of the TEC membership, compared to 4.7% in the national population, or less than 1/3 the national average. Finally, TEC claims .8% of its total membership as Native Americans compared to 1.7% in the national population, or less than half of the national population taken as the norm.</w:t>
      </w:r>
    </w:p>
    <w:p>
      <w:pPr>
        <w:spacing w:after="160"/>
      </w:pPr>
      <w:r>
        <w:rPr>
          <w:rFonts w:ascii="Arial" w:cs="Arial" w:eastAsia="Arial" w:hAnsi="Arial"/>
          <w:sz w:val="22"/>
          <w:szCs w:val="22"/>
        </w:rPr>
        <w:t xml:space="preserve">Well, fair is fair. None of the ethnic and racial groups recorded in the Census distinguishes itself as a cross section of the whole society. I already cited the figure for Black churches. Such an expectation would be a utopian delusion. No living society is or has ever been "inclusive" or "multi-cultural" in the contrived sense of today's social architects. None has ever claimed to be, except in the declining years of the West.</w:t>
      </w:r>
    </w:p>
    <w:p>
      <w:pPr>
        <w:spacing w:after="160"/>
      </w:pPr>
      <w:r>
        <w:rPr>
          <w:rFonts w:ascii="Arial" w:cs="Arial" w:eastAsia="Arial" w:hAnsi="Arial"/>
          <w:sz w:val="22"/>
          <w:szCs w:val="22"/>
        </w:rPr>
        <w:t xml:space="preserve">No one criticizes the Black churches for not being two-thirds White, or Greek churches for not having more non-Greeks than Greeks, or Hispanic churches for not being 85% non-Hispanic. That would be absurd. Human beings as social creatures are not like that. Modern churches from the beginning have been small societies within a broader melting pot of nationalities and races. The metaphor of the extended family comes to mind, where members are brothers and sisters in a world where friends are scarce and social predators abound.</w:t>
      </w:r>
    </w:p>
    <w:p>
      <w:pPr>
        <w:spacing w:after="160"/>
      </w:pPr>
      <w:r>
        <w:rPr>
          <w:rFonts w:ascii="Arial" w:cs="Arial" w:eastAsia="Arial" w:hAnsi="Arial"/>
          <w:sz w:val="22"/>
          <w:szCs w:val="22"/>
        </w:rPr>
        <w:t xml:space="preserve">In the 1980s when church growth apologist Peter Wagner observed the truism that people like to go to church with people similar to themselves, he was branded a racist, but only because he was White. These same critics made no effort to call out their Black counterparts. White church bureaucrats were redeeming themselves by indulging in utopian fantasies, imagining that they were crafting the church that never has existed in the world of real people, not this side of the Apocalypse. It never has existed because no one would join it, least of all themselves.</w:t>
      </w:r>
    </w:p>
    <w:p>
      <w:pPr>
        <w:spacing w:after="160"/>
      </w:pPr>
      <w:r>
        <w:rPr>
          <w:rFonts w:ascii="Arial" w:cs="Arial" w:eastAsia="Arial" w:hAnsi="Arial"/>
          <w:sz w:val="22"/>
          <w:szCs w:val="22"/>
        </w:rPr>
        <w:t xml:space="preserve">In order to retain their (unjustly gained) prominence as social commentators and moralists White church leaders have had to pretend to repudiate their whiteness in public and "symbolize" the transformation of society into the latest fashionable experiment to emerge from the exclusive laboratories of academia. Minority populations have learned to insist upon this, even while their own religious societies remain the most exclusive of all.</w:t>
      </w:r>
    </w:p>
    <w:p>
      <w:pPr>
        <w:spacing w:after="160"/>
      </w:pPr>
      <w:r>
        <w:rPr>
          <w:rFonts w:ascii="Arial" w:cs="Arial" w:eastAsia="Arial" w:hAnsi="Arial"/>
          <w:sz w:val="22"/>
          <w:szCs w:val="22"/>
        </w:rPr>
        <w:t xml:space="preserve">The question becomes, what do "diversity" and "inclusiveness" mean spoken by a group that is predominantly upper-middle class, affluent, and lily-white? What sort of "forked tongue" is this? Even if our leaders are sincere in proclaiming their openness to all sorts and conditions of people, the social realities that maintain the exclusiveness of The Episcopal Church are no different than they ever were. They are part and parcel of the social system of which we are a part. The same social reality that predicts TEC's constituency to be above average in education and income is the same one that determines her to be 86% white.</w:t>
      </w:r>
    </w:p>
    <w:p>
      <w:pPr>
        <w:spacing w:after="160"/>
      </w:pPr>
      <w:r>
        <w:rPr>
          <w:rFonts w:ascii="Arial" w:cs="Arial" w:eastAsia="Arial" w:hAnsi="Arial"/>
          <w:sz w:val="22"/>
          <w:szCs w:val="22"/>
        </w:rPr>
        <w:t xml:space="preserve">What does it mean for these people to talk about diversity, inclusiveness, advocacy, justice, and all the rest? It means they've been dislodged from their former position of dominance in society, even if they still own most of the toys. Furthermore -- and this is key -- it is this former dominance that they seek to recover through the radical sloganeering and lip-service of the past four decades. They play at being "symbolic" revolutionaries, all the while boasting the same exclusive address, the same pedigree, the same exclusive resume, and the same associations and friends (with a few "token" differences, of course).</w:t>
      </w:r>
    </w:p>
    <w:p>
      <w:pPr>
        <w:spacing w:after="160"/>
      </w:pPr>
      <w:r>
        <w:rPr>
          <w:rFonts w:ascii="Arial" w:cs="Arial" w:eastAsia="Arial" w:hAnsi="Arial"/>
          <w:sz w:val="22"/>
          <w:szCs w:val="22"/>
        </w:rPr>
        <w:t xml:space="preserve">Episcopalians talk justice and advocacy to maintain and justify their exclusiveness, not as part of a strategy to recruit those who have previously been excluded. Why should we recruit non-Anglo-Americans into our churches? What's in it for them? Ironically, nothing demonstrates more clearly the impulse to justify our own status quo than the rush to "include" others, particularly those who have expressed no desire to be included. (Did we ever ask?) If we were really breaking down barriers, they would have been broken down long ago. As the numbers prove, the invisible barriers that make up the systemic exclusiveness of our group are very much in place. Only God can break them down, and only at the time and in the way He chooses.</w:t>
      </w:r>
    </w:p>
    <w:p>
      <w:pPr>
        <w:spacing w:after="160"/>
      </w:pPr>
      <w:r>
        <w:rPr>
          <w:rFonts w:ascii="Arial" w:cs="Arial" w:eastAsia="Arial" w:hAnsi="Arial"/>
          <w:sz w:val="22"/>
          <w:szCs w:val="22"/>
        </w:rPr>
        <w:t xml:space="preserve">The statistics tell us two things. First, that we are the same folks we have always been, for better or for worse, only older and fewer. God has not permitted us to transcend our nature or our history. And second: that the world around us is doing very nicely without us. They have their own ups and downs, of course. But when it comes to getting their needs taken care of, they aren't going to wait around for us to "include" and thus to "save" them.</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STATISTICAL MEANING OF DIVERSITY: THE EXAMPLE OF THE EPISCOPAL CHURCH</dc:title>
  <dc:creator>VirtueOnline Archive</dc:creator>
  <cp:lastModifiedBy>Un-named</cp:lastModifiedBy>
  <cp:revision>1</cp:revision>
  <dcterms:created xsi:type="dcterms:W3CDTF">2026-04-22T11:55:28.759Z</dcterms:created>
  <dcterms:modified xsi:type="dcterms:W3CDTF">2026-04-22T11:55:28.759Z</dcterms:modified>
</cp:coreProperties>
</file>

<file path=docProps/custom.xml><?xml version="1.0" encoding="utf-8"?>
<Properties xmlns="http://schemas.openxmlformats.org/officeDocument/2006/custom-properties" xmlns:vt="http://schemas.openxmlformats.org/officeDocument/2006/docPropsVTypes"/>
</file>