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LATEST STATISTICS SHOW CONTINUED DENOMINATIONAL DECLINE</w:t>
      </w:r>
    </w:p>
    <w:p>
      <w:pPr>
        <w:pBdr>
          <w:bottom w:val="single" w:color="AAAAAA" w:sz="6"/>
        </w:pBdr>
        <w:spacing w:after="200" w:before="0"/>
      </w:pPr>
    </w:p>
    <w:p>
      <w:pPr>
        <w:spacing w:after="160"/>
      </w:pPr>
      <w:r>
        <w:rPr>
          <w:rFonts w:ascii="Arial" w:cs="Arial" w:eastAsia="Arial" w:hAnsi="Arial"/>
          <w:sz w:val="22"/>
          <w:szCs w:val="22"/>
        </w:rPr>
        <w:t xml:space="preserve">TEC will be out of business in 26 years figures reveal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22, 2011</w:t>
      </w:r>
    </w:p>
    <w:p>
      <w:pPr>
        <w:spacing w:after="160"/>
      </w:pPr>
      <w:r>
        <w:rPr>
          <w:rFonts w:ascii="Arial" w:cs="Arial" w:eastAsia="Arial" w:hAnsi="Arial"/>
          <w:sz w:val="22"/>
          <w:szCs w:val="22"/>
        </w:rPr>
        <w:t xml:space="preserve">2010 attendance figures for the Episcopal Church reveal a denomination in steep decline.</w:t>
      </w:r>
    </w:p>
    <w:p>
      <w:pPr>
        <w:spacing w:after="160"/>
      </w:pPr>
      <w:r>
        <w:rPr>
          <w:rFonts w:ascii="Arial" w:cs="Arial" w:eastAsia="Arial" w:hAnsi="Arial"/>
          <w:sz w:val="22"/>
          <w:szCs w:val="22"/>
        </w:rPr>
        <w:t xml:space="preserve">Average Sunday Attendance (ASA) in 2009 was 682,963. In 2010, ASA was 657,831, a decrease of 25,132.</w:t>
      </w:r>
    </w:p>
    <w:p>
      <w:pPr>
        <w:spacing w:after="160"/>
      </w:pPr>
      <w:r>
        <w:rPr>
          <w:rFonts w:ascii="Arial" w:cs="Arial" w:eastAsia="Arial" w:hAnsi="Arial"/>
          <w:sz w:val="22"/>
          <w:szCs w:val="22"/>
        </w:rPr>
        <w:t xml:space="preserve">The 10-year change in attendance has seen a decrease of 23%.</w:t>
      </w:r>
    </w:p>
    <w:p>
      <w:pPr>
        <w:spacing w:after="160"/>
      </w:pPr>
      <w:r>
        <w:rPr>
          <w:rFonts w:ascii="Arial" w:cs="Arial" w:eastAsia="Arial" w:hAnsi="Arial"/>
          <w:sz w:val="22"/>
          <w:szCs w:val="22"/>
        </w:rPr>
        <w:t xml:space="preserve">57% of all churches have lost more than 10% of their attendees in the last 5 years.</w:t>
      </w:r>
    </w:p>
    <w:p>
      <w:pPr>
        <w:spacing w:after="160"/>
      </w:pPr>
      <w:r>
        <w:rPr>
          <w:rFonts w:ascii="Arial" w:cs="Arial" w:eastAsia="Arial" w:hAnsi="Arial"/>
          <w:sz w:val="22"/>
          <w:szCs w:val="22"/>
        </w:rPr>
        <w:t xml:space="preserve">Median attendance per church has gone from 72 in 2006 to 65 in 2010, pushing many more churches below the threshold of the required number of attendees to support running a parish and to pay clergy.</w:t>
      </w:r>
    </w:p>
    <w:p>
      <w:pPr>
        <w:spacing w:after="160"/>
      </w:pPr>
      <w:r>
        <w:rPr>
          <w:rFonts w:ascii="Arial" w:cs="Arial" w:eastAsia="Arial" w:hAnsi="Arial"/>
          <w:sz w:val="22"/>
          <w:szCs w:val="22"/>
        </w:rPr>
        <w:t xml:space="preserve">54% of churches had fewer people attending in 2010 vs. 2009. Annual attendance declines are accelerating across the board.</w:t>
      </w:r>
    </w:p>
    <w:p>
      <w:pPr>
        <w:spacing w:after="160"/>
      </w:pPr>
      <w:r>
        <w:rPr>
          <w:rFonts w:ascii="Arial" w:cs="Arial" w:eastAsia="Arial" w:hAnsi="Arial"/>
          <w:sz w:val="22"/>
          <w:szCs w:val="22"/>
        </w:rPr>
        <w:t xml:space="preserve">The decline was 3% in 2006, 2008, and 2009. It was 5% in 2007 and is now back at 4% for 2010. This points to a widespread decline across the whole church.</w:t>
      </w:r>
    </w:p>
    <w:p>
      <w:pPr>
        <w:spacing w:after="160"/>
      </w:pPr>
      <w:r>
        <w:rPr>
          <w:rFonts w:ascii="Arial" w:cs="Arial" w:eastAsia="Arial" w:hAnsi="Arial"/>
          <w:sz w:val="22"/>
          <w:szCs w:val="22"/>
        </w:rPr>
        <w:t xml:space="preserve">The decline cannot be blamed on a few churches/dioceses leaving the denomination.</w:t>
      </w:r>
    </w:p>
    <w:p>
      <w:pPr>
        <w:spacing w:after="160"/>
      </w:pPr>
      <w:r>
        <w:rPr>
          <w:rFonts w:ascii="Arial" w:cs="Arial" w:eastAsia="Arial" w:hAnsi="Arial"/>
          <w:sz w:val="22"/>
          <w:szCs w:val="22"/>
        </w:rPr>
        <w:t xml:space="preserve">The gospel of lawsuits doesn't seem to be winning any converts and is slowly hemorrhaging viable dioceses. Active homosexual laity, priests and two bishops have failed to draw in anticipated crowds.</w:t>
      </w:r>
    </w:p>
    <w:p>
      <w:pPr>
        <w:spacing w:after="160"/>
      </w:pPr>
      <w:r>
        <w:rPr>
          <w:rFonts w:ascii="Arial" w:cs="Arial" w:eastAsia="Arial" w:hAnsi="Arial"/>
          <w:sz w:val="22"/>
          <w:szCs w:val="22"/>
        </w:rPr>
        <w:t xml:space="preserve">Among the biggest losers are churches in Province 3 (-6.3%) Diocese of Bethlehem</w:t>
      </w:r>
    </w:p>
    <w:p>
      <w:pPr>
        <w:spacing w:after="160"/>
      </w:pPr>
      <w:r>
        <w:rPr>
          <w:rFonts w:ascii="Arial" w:cs="Arial" w:eastAsia="Arial" w:hAnsi="Arial"/>
          <w:sz w:val="22"/>
          <w:szCs w:val="22"/>
        </w:rPr>
        <w:t xml:space="preserve">Diocese of Central Pennsylvania</w:t>
      </w:r>
    </w:p>
    <w:p>
      <w:pPr>
        <w:spacing w:after="160"/>
      </w:pPr>
      <w:r>
        <w:rPr>
          <w:rFonts w:ascii="Arial" w:cs="Arial" w:eastAsia="Arial" w:hAnsi="Arial"/>
          <w:sz w:val="22"/>
          <w:szCs w:val="22"/>
        </w:rPr>
        <w:t xml:space="preserve">Diocese of Delaware</w:t>
      </w:r>
    </w:p>
    <w:p>
      <w:pPr>
        <w:spacing w:after="160"/>
      </w:pPr>
      <w:r>
        <w:rPr>
          <w:rFonts w:ascii="Arial" w:cs="Arial" w:eastAsia="Arial" w:hAnsi="Arial"/>
          <w:sz w:val="22"/>
          <w:szCs w:val="22"/>
        </w:rPr>
        <w:t xml:space="preserve">Diocese of Easton</w:t>
      </w:r>
    </w:p>
    <w:p>
      <w:pPr>
        <w:spacing w:after="160"/>
      </w:pPr>
      <w:r>
        <w:rPr>
          <w:rFonts w:ascii="Arial" w:cs="Arial" w:eastAsia="Arial" w:hAnsi="Arial"/>
          <w:sz w:val="22"/>
          <w:szCs w:val="22"/>
        </w:rPr>
        <w:t xml:space="preserve">Diocese of Maryland</w:t>
      </w:r>
    </w:p>
    <w:p>
      <w:pPr>
        <w:spacing w:after="160"/>
      </w:pPr>
      <w:r>
        <w:rPr>
          <w:rFonts w:ascii="Arial" w:cs="Arial" w:eastAsia="Arial" w:hAnsi="Arial"/>
          <w:sz w:val="22"/>
          <w:szCs w:val="22"/>
        </w:rPr>
        <w:t xml:space="preserve">Diocese of Northwestern Pennsylvania</w:t>
      </w:r>
    </w:p>
    <w:p>
      <w:pPr>
        <w:spacing w:after="160"/>
      </w:pPr>
      <w:r>
        <w:rPr>
          <w:rFonts w:ascii="Arial" w:cs="Arial" w:eastAsia="Arial" w:hAnsi="Arial"/>
          <w:sz w:val="22"/>
          <w:szCs w:val="22"/>
        </w:rPr>
        <w:t xml:space="preserve">Diocese of Pennsylvania</w:t>
      </w:r>
    </w:p>
    <w:p>
      <w:pPr>
        <w:spacing w:after="160"/>
      </w:pPr>
      <w:r>
        <w:rPr>
          <w:rFonts w:ascii="Arial" w:cs="Arial" w:eastAsia="Arial" w:hAnsi="Arial"/>
          <w:sz w:val="22"/>
          <w:szCs w:val="22"/>
        </w:rPr>
        <w:t xml:space="preserve">Diocese of Pittsburgh</w:t>
      </w:r>
    </w:p>
    <w:p>
      <w:pPr>
        <w:spacing w:after="160"/>
      </w:pPr>
      <w:r>
        <w:rPr>
          <w:rFonts w:ascii="Arial" w:cs="Arial" w:eastAsia="Arial" w:hAnsi="Arial"/>
          <w:sz w:val="22"/>
          <w:szCs w:val="22"/>
        </w:rPr>
        <w:t xml:space="preserve">Diocese of Southern Virginia</w:t>
      </w:r>
    </w:p>
    <w:p>
      <w:pPr>
        <w:spacing w:after="160"/>
      </w:pPr>
      <w:r>
        <w:rPr>
          <w:rFonts w:ascii="Arial" w:cs="Arial" w:eastAsia="Arial" w:hAnsi="Arial"/>
          <w:sz w:val="22"/>
          <w:szCs w:val="22"/>
        </w:rPr>
        <w:t xml:space="preserve">Diocese of Southwestern Virginia</w:t>
      </w:r>
    </w:p>
    <w:p>
      <w:pPr>
        <w:spacing w:after="160"/>
      </w:pPr>
      <w:r>
        <w:rPr>
          <w:rFonts w:ascii="Arial" w:cs="Arial" w:eastAsia="Arial" w:hAnsi="Arial"/>
          <w:sz w:val="22"/>
          <w:szCs w:val="22"/>
        </w:rPr>
        <w:t xml:space="preserve">Diocese of Virginia</w:t>
      </w:r>
    </w:p>
    <w:p>
      <w:pPr>
        <w:spacing w:after="160"/>
      </w:pPr>
      <w:r>
        <w:rPr>
          <w:rFonts w:ascii="Arial" w:cs="Arial" w:eastAsia="Arial" w:hAnsi="Arial"/>
          <w:sz w:val="22"/>
          <w:szCs w:val="22"/>
        </w:rPr>
        <w:t xml:space="preserve">Diocese of Washington</w:t>
      </w:r>
    </w:p>
    <w:p>
      <w:pPr>
        <w:spacing w:after="160"/>
      </w:pPr>
      <w:r>
        <w:rPr>
          <w:rFonts w:ascii="Arial" w:cs="Arial" w:eastAsia="Arial" w:hAnsi="Arial"/>
          <w:sz w:val="22"/>
          <w:szCs w:val="22"/>
        </w:rPr>
        <w:t xml:space="preserve">Diocese of West Virginia</w:t>
      </w:r>
    </w:p>
    <w:p>
      <w:pPr>
        <w:spacing w:after="160"/>
      </w:pPr>
      <w:r>
        <w:rPr>
          <w:rFonts w:ascii="Arial" w:cs="Arial" w:eastAsia="Arial" w:hAnsi="Arial"/>
          <w:sz w:val="22"/>
          <w:szCs w:val="22"/>
        </w:rPr>
        <w:t xml:space="preserve">and Province 1 (-5.4%).</w:t>
      </w:r>
    </w:p>
    <w:p>
      <w:pPr>
        <w:spacing w:after="160"/>
      </w:pPr>
      <w:r>
        <w:rPr>
          <w:rFonts w:ascii="Arial" w:cs="Arial" w:eastAsia="Arial" w:hAnsi="Arial"/>
          <w:sz w:val="22"/>
          <w:szCs w:val="22"/>
        </w:rPr>
        <w:t xml:space="preserve">Diocese of Connecticut</w:t>
      </w:r>
    </w:p>
    <w:p>
      <w:pPr>
        <w:spacing w:after="160"/>
      </w:pPr>
      <w:r>
        <w:rPr>
          <w:rFonts w:ascii="Arial" w:cs="Arial" w:eastAsia="Arial" w:hAnsi="Arial"/>
          <w:sz w:val="22"/>
          <w:szCs w:val="22"/>
        </w:rPr>
        <w:t xml:space="preserve">Diocese of Maine</w:t>
      </w:r>
    </w:p>
    <w:p>
      <w:pPr>
        <w:spacing w:after="160"/>
      </w:pPr>
      <w:r>
        <w:rPr>
          <w:rFonts w:ascii="Arial" w:cs="Arial" w:eastAsia="Arial" w:hAnsi="Arial"/>
          <w:sz w:val="22"/>
          <w:szCs w:val="22"/>
        </w:rPr>
        <w:t xml:space="preserve">Diocese of Massachusetts</w:t>
      </w:r>
    </w:p>
    <w:p>
      <w:pPr>
        <w:spacing w:after="160"/>
      </w:pPr>
      <w:r>
        <w:rPr>
          <w:rFonts w:ascii="Arial" w:cs="Arial" w:eastAsia="Arial" w:hAnsi="Arial"/>
          <w:sz w:val="22"/>
          <w:szCs w:val="22"/>
        </w:rPr>
        <w:t xml:space="preserve">Diocese of New Hampshire</w:t>
      </w:r>
    </w:p>
    <w:p>
      <w:pPr>
        <w:spacing w:after="160"/>
      </w:pPr>
      <w:r>
        <w:rPr>
          <w:rFonts w:ascii="Arial" w:cs="Arial" w:eastAsia="Arial" w:hAnsi="Arial"/>
          <w:sz w:val="22"/>
          <w:szCs w:val="22"/>
        </w:rPr>
        <w:t xml:space="preserve">Diocese of Rhode Island</w:t>
      </w:r>
    </w:p>
    <w:p>
      <w:pPr>
        <w:spacing w:after="160"/>
      </w:pPr>
      <w:r>
        <w:rPr>
          <w:rFonts w:ascii="Arial" w:cs="Arial" w:eastAsia="Arial" w:hAnsi="Arial"/>
          <w:sz w:val="22"/>
          <w:szCs w:val="22"/>
        </w:rPr>
        <w:t xml:space="preserve">Diocese of Vermont</w:t>
      </w:r>
    </w:p>
    <w:p>
      <w:pPr>
        <w:spacing w:after="160"/>
      </w:pPr>
      <w:r>
        <w:rPr>
          <w:rFonts w:ascii="Arial" w:cs="Arial" w:eastAsia="Arial" w:hAnsi="Arial"/>
          <w:sz w:val="22"/>
          <w:szCs w:val="22"/>
        </w:rPr>
        <w:t xml:space="preserve">Diocese of Western Massachusetts</w:t>
      </w:r>
    </w:p>
    <w:p>
      <w:pPr>
        <w:spacing w:after="160"/>
      </w:pPr>
      <w:r>
        <w:rPr>
          <w:rFonts w:ascii="Arial" w:cs="Arial" w:eastAsia="Arial" w:hAnsi="Arial"/>
          <w:sz w:val="22"/>
          <w:szCs w:val="22"/>
        </w:rPr>
        <w:t xml:space="preserve">Current overall attendance stands at 657,831.</w:t>
      </w:r>
    </w:p>
    <w:p>
      <w:pPr>
        <w:spacing w:after="160"/>
      </w:pPr>
      <w:r>
        <w:rPr>
          <w:rFonts w:ascii="Arial" w:cs="Arial" w:eastAsia="Arial" w:hAnsi="Arial"/>
          <w:sz w:val="22"/>
          <w:szCs w:val="22"/>
        </w:rPr>
        <w:t xml:space="preserve">If the trend, of an average of 25,798 fewer attendees per year that we have seen over the last 5 years, continues, in 26 years there will no longer be anyone attending an Episcopal church.</w:t>
      </w:r>
    </w:p>
    <w:p>
      <w:pPr>
        <w:spacing w:after="160"/>
      </w:pPr>
      <w:r>
        <w:rPr>
          <w:rFonts w:ascii="Arial" w:cs="Arial" w:eastAsia="Arial" w:hAnsi="Arial"/>
          <w:sz w:val="22"/>
          <w:szCs w:val="22"/>
        </w:rPr>
        <w:t xml:space="preserve">Latest charts can be seen here:</w:t>
      </w:r>
    </w:p>
    <w:p>
      <w:pPr>
        <w:spacing w:after="160"/>
      </w:pPr>
      <w:r>
        <w:rPr>
          <w:rFonts w:ascii="Arial" w:cs="Arial" w:eastAsia="Arial" w:hAnsi="Arial"/>
          <w:sz w:val="22"/>
          <w:szCs w:val="22"/>
        </w:rPr>
        <w:t xml:space="preserve">http://www.dfms.org/research/109378_ENG_HTM.htm</w:t>
      </w:r>
    </w:p>
    <w:p>
      <w:pPr>
        <w:spacing w:after="160"/>
      </w:pPr>
      <w:r>
        <w:rPr>
          <w:rFonts w:ascii="Arial" w:cs="Arial" w:eastAsia="Arial" w:hAnsi="Arial"/>
          <w:sz w:val="22"/>
          <w:szCs w:val="22"/>
        </w:rPr>
        <w:t xml:space="preserve">and here:</w:t>
      </w:r>
    </w:p>
    <w:p>
      <w:pPr>
        <w:spacing w:after="160"/>
      </w:pPr>
      <w:r>
        <w:rPr>
          <w:rFonts w:ascii="Arial" w:cs="Arial" w:eastAsia="Arial" w:hAnsi="Arial"/>
          <w:sz w:val="22"/>
          <w:szCs w:val="22"/>
        </w:rPr>
        <w:t xml:space="preserve">http://www.dfms.org/documents Episcopal_Overview_FACT_2010.pdf</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EPISCOPAL DOMESTIC FAST FACTS TRENDS: 2006-2010</w:t>
      </w:r>
    </w:p>
    <w:p>
      <w:pPr>
        <w:spacing w:after="160"/>
      </w:pPr>
      <w:r>
        <w:rPr>
          <w:rFonts w:ascii="Arial" w:cs="Arial" w:eastAsia="Arial" w:hAnsi="Arial"/>
          <w:sz w:val="22"/>
          <w:szCs w:val="22"/>
        </w:rPr>
        <w:t xml:space="preserve">2006 2007 2008 2009 2010</w:t>
      </w:r>
    </w:p>
    <w:p>
      <w:pPr>
        <w:spacing w:after="160"/>
      </w:pPr>
      <w:r>
        <w:rPr>
          <w:rFonts w:ascii="Arial" w:cs="Arial" w:eastAsia="Arial" w:hAnsi="Arial"/>
          <w:sz w:val="22"/>
          <w:szCs w:val="22"/>
        </w:rPr>
        <w:t xml:space="preserve">Domestic Parishes and Missions 7,095 7,055 6,964 6,895 6,794</w:t>
      </w:r>
    </w:p>
    <w:p>
      <w:pPr>
        <w:spacing w:after="160"/>
      </w:pPr>
      <w:r>
        <w:rPr>
          <w:rFonts w:ascii="Arial" w:cs="Arial" w:eastAsia="Arial" w:hAnsi="Arial"/>
          <w:sz w:val="22"/>
          <w:szCs w:val="22"/>
        </w:rPr>
        <w:t xml:space="preserve">Active Baptized Members 2,154,572 2,116,749 2,057,292 2,006,343 1,951,907</w:t>
      </w:r>
    </w:p>
    <w:p>
      <w:pPr>
        <w:spacing w:after="160"/>
      </w:pPr>
      <w:r>
        <w:rPr>
          <w:rFonts w:ascii="Arial" w:cs="Arial" w:eastAsia="Arial" w:hAnsi="Arial"/>
          <w:sz w:val="22"/>
          <w:szCs w:val="22"/>
        </w:rPr>
        <w:t xml:space="preserve">Net Change in Active Membership from Prior Year -50,804 -37,823 -59,457 -51,949 -54,436</w:t>
      </w:r>
    </w:p>
    <w:p>
      <w:pPr>
        <w:spacing w:after="160"/>
      </w:pPr>
      <w:r>
        <w:rPr>
          <w:rFonts w:ascii="Arial" w:cs="Arial" w:eastAsia="Arial" w:hAnsi="Arial"/>
          <w:sz w:val="22"/>
          <w:szCs w:val="22"/>
        </w:rPr>
        <w:t xml:space="preserve">One Year % Change in Active Members -2% -2% -3% -2% -3%</w:t>
      </w:r>
    </w:p>
    <w:p>
      <w:pPr>
        <w:spacing w:after="160"/>
      </w:pPr>
      <w:r>
        <w:rPr>
          <w:rFonts w:ascii="Arial" w:cs="Arial" w:eastAsia="Arial" w:hAnsi="Arial"/>
          <w:sz w:val="22"/>
          <w:szCs w:val="22"/>
        </w:rPr>
        <w:t xml:space="preserve">Five Year % Change in Active Members -7% -9% -10% -11% -11%</w:t>
      </w:r>
    </w:p>
    <w:p>
      <w:pPr>
        <w:spacing w:after="160"/>
      </w:pPr>
      <w:r>
        <w:rPr>
          <w:rFonts w:ascii="Arial" w:cs="Arial" w:eastAsia="Arial" w:hAnsi="Arial"/>
          <w:sz w:val="22"/>
          <w:szCs w:val="22"/>
        </w:rPr>
        <w:t xml:space="preserve">Ten Year % Change in Active Members -9% -10% -11% -14% -16%</w:t>
      </w:r>
    </w:p>
    <w:p>
      <w:pPr>
        <w:spacing w:after="160"/>
      </w:pPr>
      <w:r>
        <w:rPr>
          <w:rFonts w:ascii="Arial" w:cs="Arial" w:eastAsia="Arial" w:hAnsi="Arial"/>
          <w:sz w:val="22"/>
          <w:szCs w:val="22"/>
        </w:rPr>
        <w:t xml:space="preserve">% of Congs. Growing 10%+ in Members (past 5 years) 28% 26% 26% 25% 25%</w:t>
      </w:r>
    </w:p>
    <w:p>
      <w:pPr>
        <w:spacing w:after="160"/>
      </w:pPr>
      <w:r>
        <w:rPr>
          <w:rFonts w:ascii="Arial" w:cs="Arial" w:eastAsia="Arial" w:hAnsi="Arial"/>
          <w:sz w:val="22"/>
          <w:szCs w:val="22"/>
        </w:rPr>
        <w:t xml:space="preserve">% of Congs. Declining 10%+ in Members (past 5 years) 41% 43% 43% 42% 42%</w:t>
      </w:r>
    </w:p>
    <w:p>
      <w:pPr>
        <w:spacing w:after="160"/>
      </w:pPr>
      <w:r>
        <w:rPr>
          <w:rFonts w:ascii="Arial" w:cs="Arial" w:eastAsia="Arial" w:hAnsi="Arial"/>
          <w:sz w:val="22"/>
          <w:szCs w:val="22"/>
        </w:rPr>
        <w:t xml:space="preserve">Total Average Sunday Worship Attendance (ASA) 765,326 727,822 705,257 682,963 657,831</w:t>
      </w:r>
    </w:p>
    <w:p>
      <w:pPr>
        <w:spacing w:after="160"/>
      </w:pPr>
      <w:r>
        <w:rPr>
          <w:rFonts w:ascii="Arial" w:cs="Arial" w:eastAsia="Arial" w:hAnsi="Arial"/>
          <w:sz w:val="22"/>
          <w:szCs w:val="22"/>
        </w:rPr>
        <w:t xml:space="preserve">Net Change in ASA from Prior Year -21,945 -37,504 -22,565 -22,294 -25,132</w:t>
      </w:r>
    </w:p>
    <w:p>
      <w:pPr>
        <w:spacing w:after="160"/>
      </w:pPr>
      <w:r>
        <w:rPr>
          <w:rFonts w:ascii="Arial" w:cs="Arial" w:eastAsia="Arial" w:hAnsi="Arial"/>
          <w:sz w:val="22"/>
          <w:szCs w:val="22"/>
        </w:rPr>
        <w:t xml:space="preserve">One Year % Change in ASA -3% -5% -3% -3% -4%</w:t>
      </w:r>
    </w:p>
    <w:p>
      <w:pPr>
        <w:spacing w:after="160"/>
      </w:pPr>
      <w:r>
        <w:rPr>
          <w:rFonts w:ascii="Arial" w:cs="Arial" w:eastAsia="Arial" w:hAnsi="Arial"/>
          <w:sz w:val="22"/>
          <w:szCs w:val="22"/>
        </w:rPr>
        <w:t xml:space="preserve">Five Year % Change in ASA -11% -14% -14% -14% -16%</w:t>
      </w:r>
    </w:p>
    <w:p>
      <w:pPr>
        <w:spacing w:after="160"/>
      </w:pPr>
      <w:r>
        <w:rPr>
          <w:rFonts w:ascii="Arial" w:cs="Arial" w:eastAsia="Arial" w:hAnsi="Arial"/>
          <w:sz w:val="22"/>
          <w:szCs w:val="22"/>
        </w:rPr>
        <w:t xml:space="preserve">Ten Year % Change in ASA -9% -13% -16% -19% -23%</w:t>
      </w:r>
    </w:p>
    <w:p>
      <w:pPr>
        <w:spacing w:after="160"/>
      </w:pPr>
      <w:r>
        <w:rPr>
          <w:rFonts w:ascii="Arial" w:cs="Arial" w:eastAsia="Arial" w:hAnsi="Arial"/>
          <w:sz w:val="22"/>
          <w:szCs w:val="22"/>
        </w:rPr>
        <w:t xml:space="preserve">% of Churches with any Increase in ASA (from prior year) 37% 29% 35% 35% 34%</w:t>
      </w:r>
    </w:p>
    <w:p>
      <w:pPr>
        <w:spacing w:after="160"/>
      </w:pPr>
      <w:r>
        <w:rPr>
          <w:rFonts w:ascii="Arial" w:cs="Arial" w:eastAsia="Arial" w:hAnsi="Arial"/>
          <w:sz w:val="22"/>
          <w:szCs w:val="22"/>
        </w:rPr>
        <w:t xml:space="preserve">% of Churches with any loss in ASA (from prior year) 49% 56% 50% 51% 54%</w:t>
      </w:r>
    </w:p>
    <w:p>
      <w:pPr>
        <w:spacing w:after="160"/>
      </w:pPr>
      <w:r>
        <w:rPr>
          <w:rFonts w:ascii="Arial" w:cs="Arial" w:eastAsia="Arial" w:hAnsi="Arial"/>
          <w:sz w:val="22"/>
          <w:szCs w:val="22"/>
        </w:rPr>
        <w:t xml:space="preserve">% of Churches Growing 10%+ in ASA (past 5 years) 20% 18% 18% 18% 17%</w:t>
      </w:r>
    </w:p>
    <w:p>
      <w:pPr>
        <w:spacing w:after="160"/>
      </w:pPr>
      <w:r>
        <w:rPr>
          <w:rFonts w:ascii="Arial" w:cs="Arial" w:eastAsia="Arial" w:hAnsi="Arial"/>
          <w:sz w:val="22"/>
          <w:szCs w:val="22"/>
        </w:rPr>
        <w:t xml:space="preserve">% of Churches Declining 10%+ in ASA (past 5 years) 52% 56% 55% 54% 57%</w:t>
      </w:r>
    </w:p>
    <w:p>
      <w:pPr>
        <w:spacing w:after="160"/>
      </w:pPr>
      <w:r>
        <w:rPr>
          <w:rFonts w:ascii="Arial" w:cs="Arial" w:eastAsia="Arial" w:hAnsi="Arial"/>
          <w:sz w:val="22"/>
          <w:szCs w:val="22"/>
        </w:rPr>
        <w:t xml:space="preserve">Percent of Congregations with 200 Members or Less 55% 56% 56% 57% 58%</w:t>
      </w:r>
    </w:p>
    <w:p>
      <w:pPr>
        <w:spacing w:after="160"/>
      </w:pPr>
      <w:r>
        <w:rPr>
          <w:rFonts w:ascii="Arial" w:cs="Arial" w:eastAsia="Arial" w:hAnsi="Arial"/>
          <w:sz w:val="22"/>
          <w:szCs w:val="22"/>
        </w:rPr>
        <w:t xml:space="preserve">Percent of Congregations with 500 Members or More 17% 16% 16% 15% 15%</w:t>
      </w:r>
    </w:p>
    <w:p>
      <w:pPr>
        <w:spacing w:after="160"/>
      </w:pPr>
      <w:r>
        <w:rPr>
          <w:rFonts w:ascii="Arial" w:cs="Arial" w:eastAsia="Arial" w:hAnsi="Arial"/>
          <w:sz w:val="22"/>
          <w:szCs w:val="22"/>
        </w:rPr>
        <w:t xml:space="preserve">Median Active Baptized Members 172 168 164 160 158</w:t>
      </w:r>
    </w:p>
    <w:p>
      <w:pPr>
        <w:spacing w:after="160"/>
      </w:pPr>
      <w:r>
        <w:rPr>
          <w:rFonts w:ascii="Arial" w:cs="Arial" w:eastAsia="Arial" w:hAnsi="Arial"/>
          <w:sz w:val="22"/>
          <w:szCs w:val="22"/>
        </w:rPr>
        <w:t xml:space="preserve">Percent of Congregations with ASA of 100 or less 63% 65% 66% 67% 68%</w:t>
      </w:r>
    </w:p>
    <w:p>
      <w:pPr>
        <w:spacing w:after="160"/>
      </w:pPr>
      <w:r>
        <w:rPr>
          <w:rFonts w:ascii="Arial" w:cs="Arial" w:eastAsia="Arial" w:hAnsi="Arial"/>
          <w:sz w:val="22"/>
          <w:szCs w:val="22"/>
        </w:rPr>
        <w:t xml:space="preserve">Percent of Congregations with ASA of 300 or more 6% 5% 5% 5% 4%</w:t>
      </w:r>
    </w:p>
    <w:p>
      <w:pPr>
        <w:spacing w:after="160"/>
      </w:pPr>
      <w:r>
        <w:rPr>
          <w:rFonts w:ascii="Arial" w:cs="Arial" w:eastAsia="Arial" w:hAnsi="Arial"/>
          <w:sz w:val="22"/>
          <w:szCs w:val="22"/>
        </w:rPr>
        <w:t xml:space="preserve">Median Average Sunday Worship Attendance 72 69 69 66 65</w:t>
      </w:r>
    </w:p>
    <w:p>
      <w:pPr>
        <w:spacing w:after="160"/>
      </w:pPr>
      <w:r>
        <w:rPr>
          <w:rFonts w:ascii="Arial" w:cs="Arial" w:eastAsia="Arial" w:hAnsi="Arial"/>
          <w:sz w:val="22"/>
          <w:szCs w:val="22"/>
        </w:rPr>
        <w:t xml:space="preserve">Plate &amp; Pledge % Change from Prior Year +2.5% +1.3% -0.4% -2.8% -1.2%</w:t>
      </w:r>
    </w:p>
    <w:p>
      <w:pPr>
        <w:spacing w:after="160"/>
      </w:pPr>
      <w:r>
        <w:rPr>
          <w:rFonts w:ascii="Arial" w:cs="Arial" w:eastAsia="Arial" w:hAnsi="Arial"/>
          <w:sz w:val="22"/>
          <w:szCs w:val="22"/>
        </w:rPr>
        <w:t xml:space="preserve">Normal Operating Income % Change from Prior Year +3.6% +2.4% +0.4% -2.8% - 2.3%</w:t>
      </w:r>
    </w:p>
    <w:p>
      <w:pPr>
        <w:spacing w:after="160"/>
      </w:pPr>
      <w:r>
        <w:rPr>
          <w:rFonts w:ascii="Arial" w:cs="Arial" w:eastAsia="Arial" w:hAnsi="Arial"/>
          <w:sz w:val="22"/>
          <w:szCs w:val="22"/>
        </w:rPr>
        <w:t xml:space="preserve">Inflation Rate in Calendar Year +2.5% +4.1% +0.1% +2.7% +1.5%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LATEST STATISTICS SHOW CONTINUED DENOMINATIONAL DECLINE</dc:title>
  <dc:creator>VirtueOnline Archive</dc:creator>
  <cp:lastModifiedBy>Un-named</cp:lastModifiedBy>
  <cp:revision>1</cp:revision>
  <dcterms:created xsi:type="dcterms:W3CDTF">2026-04-22T11:55:33.261Z</dcterms:created>
  <dcterms:modified xsi:type="dcterms:W3CDTF">2026-04-22T11:55:33.261Z</dcterms:modified>
</cp:coreProperties>
</file>

<file path=docProps/custom.xml><?xml version="1.0" encoding="utf-8"?>
<Properties xmlns="http://schemas.openxmlformats.org/officeDocument/2006/custom-properties" xmlns:vt="http://schemas.openxmlformats.org/officeDocument/2006/docPropsVTypes"/>
</file>