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BISHOPS DISCIPLINARY BOARD CERTIFIES THAT SC BISHOP HAS ABANDONED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[b]Disciplinary Board for Bishops certifies that South Carolina Bishop has abandoned the church[/b]</w:t>
      </w:r>
    </w:p>
    <w:p>
      <w:pPr>
        <w:spacing w:after="160"/>
      </w:pPr>
      <w:r>
        <w:rPr>
          <w:rFonts w:ascii="Arial" w:cs="Arial" w:eastAsia="Arial" w:hAnsi="Arial"/>
          <w:sz w:val="22"/>
          <w:szCs w:val="22"/>
        </w:rPr>
        <w:t xml:space="preserve">Media Release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Office of Public Affairs</w:t>
      </w:r>
    </w:p>
    <w:p>
      <w:pPr>
        <w:spacing w:after="160"/>
      </w:pPr>
      <w:r>
        <w:rPr>
          <w:rFonts w:ascii="Arial" w:cs="Arial" w:eastAsia="Arial" w:hAnsi="Arial"/>
          <w:sz w:val="22"/>
          <w:szCs w:val="22"/>
        </w:rPr>
        <w:t xml:space="preserve">[October 17, 2012] The Disciplinary Board for Bishops has advised Presiding Bishop Katharine Jefferts Schori that the majority of the 18-member panel has determined that Bishop Mark Lawrence of the Diocese of South Carolina has abandoned the Episcopal Church “by an open renunciation of the Discipline of the Church.”</w:t>
      </w:r>
    </w:p>
    <w:p>
      <w:pPr>
        <w:spacing w:after="160"/>
      </w:pPr>
      <w:r>
        <w:rPr>
          <w:rFonts w:ascii="Arial" w:cs="Arial" w:eastAsia="Arial" w:hAnsi="Arial"/>
          <w:sz w:val="22"/>
          <w:szCs w:val="22"/>
        </w:rPr>
        <w:t xml:space="preserve">Following complaints of 12 adult members and two priests of the Episcopal Church in the Diocese of South Carolina, the determination was made under Canon IV.16(A).</w:t>
      </w:r>
    </w:p>
    <w:p>
      <w:pPr>
        <w:spacing w:after="160"/>
      </w:pPr>
      <w:r>
        <w:rPr>
          <w:rFonts w:ascii="Arial" w:cs="Arial" w:eastAsia="Arial" w:hAnsi="Arial"/>
          <w:sz w:val="22"/>
          <w:szCs w:val="22"/>
        </w:rPr>
        <w:t xml:space="preserve">The 18 member board – composed of 10 bishops, four clergy, four laity – issued a letter dated September 18. Following the assembly of numerous documents, the Presiding Bishop received the letter in her Church Center office on October 10; the letter was received via U.S. Mail.</w:t>
      </w:r>
    </w:p>
    <w:p>
      <w:pPr>
        <w:spacing w:after="160"/>
      </w:pPr>
      <w:r>
        <w:rPr>
          <w:rFonts w:ascii="Arial" w:cs="Arial" w:eastAsia="Arial" w:hAnsi="Arial"/>
          <w:sz w:val="22"/>
          <w:szCs w:val="22"/>
        </w:rPr>
        <w:t xml:space="preserve">On Monday October 15, the Presiding Bishop called Lawrence and, speaking directly with him, informed him of the action of the Disciplinary Board. She also informed him that, effective noon of that day, the exercise of his ministry was restricted. Therefore, under the canon, he is not permitted to perform any acts as an ordained person.</w:t>
      </w:r>
    </w:p>
    <w:p>
      <w:pPr>
        <w:spacing w:after="160"/>
      </w:pPr>
      <w:r>
        <w:rPr>
          <w:rFonts w:ascii="Arial" w:cs="Arial" w:eastAsia="Arial" w:hAnsi="Arial"/>
          <w:sz w:val="22"/>
          <w:szCs w:val="22"/>
        </w:rPr>
        <w:t xml:space="preserve">From here, Lawrence has 60 days to respond to the allegations in the certification.</w:t>
      </w:r>
    </w:p>
    <w:p>
      <w:pPr>
        <w:spacing w:after="160"/>
      </w:pPr>
      <w:r>
        <w:rPr>
          <w:rFonts w:ascii="Arial" w:cs="Arial" w:eastAsia="Arial" w:hAnsi="Arial"/>
          <w:sz w:val="22"/>
          <w:szCs w:val="22"/>
        </w:rPr>
        <w:t xml:space="preserve">Acts of abandonment</w:t>
      </w:r>
    </w:p>
    <w:p>
      <w:pPr>
        <w:spacing w:after="160"/>
      </w:pPr>
      <w:r>
        <w:rPr>
          <w:rFonts w:ascii="Arial" w:cs="Arial" w:eastAsia="Arial" w:hAnsi="Arial"/>
          <w:sz w:val="22"/>
          <w:szCs w:val="22"/>
        </w:rPr>
        <w:t xml:space="preserve">The Disciplinary Board for Bishops cited three particular acts of abandonment</w:t>
      </w:r>
    </w:p>
    <w:p>
      <w:pPr>
        <w:spacing w:after="160"/>
      </w:pPr>
      <w:r>
        <w:rPr>
          <w:rFonts w:ascii="Arial" w:cs="Arial" w:eastAsia="Arial" w:hAnsi="Arial"/>
          <w:sz w:val="22"/>
          <w:szCs w:val="22"/>
        </w:rPr>
        <w:t xml:space="preserve">“Bishop Lawrence failed to “guard the faith, unity, and discipline of the Church” by presiding over the 219th Convention of the Diocese of South Carolina on October 10, 2010, at which the following acts were adopted, without ruling them out of order or otherwise dissenting from their adoption, but instead speaking in support of them in his formal address to the Convention.”</w:t>
      </w:r>
    </w:p>
    <w:p>
      <w:pPr>
        <w:spacing w:after="160"/>
      </w:pPr>
      <w:r>
        <w:rPr>
          <w:rFonts w:ascii="Arial" w:cs="Arial" w:eastAsia="Arial" w:hAnsi="Arial"/>
          <w:sz w:val="22"/>
          <w:szCs w:val="22"/>
        </w:rPr>
        <w:t xml:space="preserve">“Bishop Lawrence further failed to “guard the faith, unity, and discipline of the Church” by presiding over the 220th Convention of the Diocese of South Carolina on February 19, 2011, at which Resolution R-6 was finally adopted on the second reading, without ruling it out of order or otherwise dissenting from its adoption.”</w:t>
      </w:r>
    </w:p>
    <w:p>
      <w:pPr>
        <w:spacing w:after="160"/>
      </w:pPr>
      <w:r>
        <w:rPr>
          <w:rFonts w:ascii="Arial" w:cs="Arial" w:eastAsia="Arial" w:hAnsi="Arial"/>
          <w:sz w:val="22"/>
          <w:szCs w:val="22"/>
        </w:rPr>
        <w:t xml:space="preserve">“On October 19, 2011, in his capacity as President of the nonprofit corporation known as The Protestant Episcopal Church in the Diocese of South Carolina, Bishop Lawrence signed, executed, and filed with the Secretary of State of the State of South Carolina certain Articles of Amendment, amending the corporate charter 4 as stated in Resolution R-11, described in paragraph 7.c above. That amendment deleted the original stated purpose of the corporation “to continue the operation of an Episcopal Diocese under the Constitution and Canons of The Protestant Episcopal Church in the United States of America” and replaced it with the stated purpose “to continue operation under the Constitution and Canons of The Protestant Episcopal Church in the Diocese of South Carolina.”</w:t>
      </w:r>
    </w:p>
    <w:p>
      <w:pPr>
        <w:spacing w:after="160"/>
      </w:pPr>
      <w:r>
        <w:rPr>
          <w:rFonts w:ascii="Arial" w:cs="Arial" w:eastAsia="Arial" w:hAnsi="Arial"/>
          <w:sz w:val="22"/>
          <w:szCs w:val="22"/>
        </w:rPr>
        <w:t xml:space="preserve">“On about November 16, 2011, in an apparent effort to impair the trust interest of The Episcopal Church and of the Diocese of South Carolina in church property located in that Diocese, Bishop Lawrence directed his Chancellor, Wade H. Logan, III, to issue quitclaim deeds to every parish of the Diocese of South Carolina disclaiming any interest in the real estate held by or for the benefit of each parish.”</w:t>
      </w:r>
    </w:p>
    <w:p>
      <w:pPr>
        <w:spacing w:after="160"/>
      </w:pPr>
      <w:r>
        <w:rPr>
          <w:rFonts w:ascii="Arial" w:cs="Arial" w:eastAsia="Arial" w:hAnsi="Arial"/>
          <w:sz w:val="22"/>
          <w:szCs w:val="22"/>
        </w:rPr>
        <w:t xml:space="preserve">http://www.diosc.com/sys/images/documents/tec/tec_certification_of_abandonment.pdf</w:t>
      </w:r>
    </w:p>
    <w:p>
      <w:pPr>
        <w:spacing w:after="160"/>
      </w:pPr>
      <w:r>
        <w:rPr>
          <w:rFonts w:ascii="Arial" w:cs="Arial" w:eastAsia="Arial" w:hAnsi="Arial"/>
          <w:sz w:val="22"/>
          <w:szCs w:val="22"/>
        </w:rPr>
        <w:t xml:space="preserve">http://www.diosc.com/sys/images/documents/tec/tec_restriction_of_ministry.pdf</w:t>
      </w:r>
    </w:p>
    <w:p>
      <w:pPr>
        <w:spacing w:after="160"/>
      </w:pPr>
      <w:r>
        <w:rPr>
          <w:rFonts w:ascii="Arial" w:cs="Arial" w:eastAsia="Arial" w:hAnsi="Arial"/>
          <w:sz w:val="22"/>
          <w:szCs w:val="22"/>
        </w:rPr>
        <w:t xml:space="preserve">The Episcopal Church: www.episcopalchurch.org</w:t>
      </w:r>
    </w:p>
    <w:p>
      <w:pPr>
        <w:spacing w:after="160"/>
      </w:pPr>
      <w:r>
        <w:rPr>
          <w:rFonts w:ascii="Arial" w:cs="Arial" w:eastAsia="Arial" w:hAnsi="Arial"/>
          <w:sz w:val="22"/>
          <w:szCs w:val="22"/>
        </w:rPr>
        <w:t xml:space="preserve">Facebook: www.facebook.com/episcopalian</w:t>
      </w:r>
    </w:p>
    <w:p>
      <w:pPr>
        <w:spacing w:after="160"/>
      </w:pPr>
      <w:r>
        <w:rPr>
          <w:rFonts w:ascii="Arial" w:cs="Arial" w:eastAsia="Arial" w:hAnsi="Arial"/>
          <w:sz w:val="22"/>
          <w:szCs w:val="22"/>
        </w:rPr>
        <w:t xml:space="preserve">Twitter: twitter.com/iamepiscopalian</w:t>
      </w:r>
    </w:p>
    <w:p>
      <w:pPr>
        <w:spacing w:after="160"/>
      </w:pPr>
      <w:r>
        <w:rPr>
          <w:rFonts w:ascii="Arial" w:cs="Arial" w:eastAsia="Arial" w:hAnsi="Arial"/>
          <w:sz w:val="22"/>
          <w:szCs w:val="22"/>
        </w:rPr>
        <w:t xml:space="preserve"># # # #</w:t>
      </w:r>
    </w:p>
    <w:p>
      <w:pPr>
        <w:spacing w:after="160"/>
      </w:pPr>
      <w:r>
        <w:rPr>
          <w:rFonts w:ascii="Arial" w:cs="Arial" w:eastAsia="Arial" w:hAnsi="Arial"/>
          <w:sz w:val="22"/>
          <w:szCs w:val="22"/>
        </w:rPr>
        <w:t xml:space="preserve">For more info contact:</w:t>
      </w:r>
    </w:p>
    <w:p>
      <w:pPr>
        <w:spacing w:after="160"/>
      </w:pPr>
      <w:r>
        <w:rPr>
          <w:rFonts w:ascii="Arial" w:cs="Arial" w:eastAsia="Arial" w:hAnsi="Arial"/>
          <w:sz w:val="22"/>
          <w:szCs w:val="22"/>
        </w:rPr>
        <w:t xml:space="preserve">Neva Rae Fox</w:t>
      </w:r>
    </w:p>
    <w:p>
      <w:pPr>
        <w:spacing w:after="160"/>
      </w:pPr>
      <w:r>
        <w:rPr>
          <w:rFonts w:ascii="Arial" w:cs="Arial" w:eastAsia="Arial" w:hAnsi="Arial"/>
          <w:sz w:val="22"/>
          <w:szCs w:val="22"/>
        </w:rPr>
        <w:t xml:space="preserve">Public Affairs Officer</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publicaffairs@episcopalchurch.org</w:t>
      </w:r>
    </w:p>
    <w:p>
      <w:pPr>
        <w:spacing w:after="160"/>
      </w:pPr>
      <w:r>
        <w:rPr>
          <w:rFonts w:ascii="Arial" w:cs="Arial" w:eastAsia="Arial" w:hAnsi="Arial"/>
          <w:sz w:val="22"/>
          <w:szCs w:val="22"/>
        </w:rPr>
        <w:t xml:space="preserve">212-716-6080 Mobile: 917-478-5659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BISHOPS DISCIPLINARY BOARD CERTIFIES THAT SC BISHOP HAS ABANDONED THE CHURCH</dc:title>
  <dc:creator>VirtueOnline Archive</dc:creator>
  <cp:lastModifiedBy>Un-named</cp:lastModifiedBy>
  <cp:revision>1</cp:revision>
  <dcterms:created xsi:type="dcterms:W3CDTF">2026-04-22T11:55:42.600Z</dcterms:created>
  <dcterms:modified xsi:type="dcterms:W3CDTF">2026-04-22T11:55:42.600Z</dcterms:modified>
</cp:coreProperties>
</file>

<file path=docProps/custom.xml><?xml version="1.0" encoding="utf-8"?>
<Properties xmlns="http://schemas.openxmlformats.org/officeDocument/2006/custom-properties" xmlns:vt="http://schemas.openxmlformats.org/officeDocument/2006/docPropsVTypes"/>
</file>