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 CREED, GOSPEL - PHILLIP ANDERAS</w:t>
      </w:r>
    </w:p>
    <w:p>
      <w:pPr>
        <w:pBdr>
          <w:bottom w:val="single" w:color="AAAAAA" w:sz="6"/>
        </w:pBdr>
        <w:spacing w:after="200" w:before="0"/>
      </w:pPr>
    </w:p>
    <w:p>
      <w:pPr>
        <w:spacing w:after="160"/>
      </w:pPr>
      <w:r>
        <w:rPr>
          <w:rFonts w:ascii="Arial" w:cs="Arial" w:eastAsia="Arial" w:hAnsi="Arial"/>
          <w:sz w:val="22"/>
          <w:szCs w:val="22"/>
        </w:rPr>
        <w:t xml:space="preserve">If we Anglicans are arguing about the Gospel of the forgiveness of sins, then we are arguing about an issue that is Creedal to the core</w:t>
      </w:r>
    </w:p>
    <w:p>
      <w:pPr>
        <w:spacing w:after="160"/>
      </w:pPr>
      <w:r>
        <w:rPr>
          <w:rFonts w:ascii="Arial" w:cs="Arial" w:eastAsia="Arial" w:hAnsi="Arial"/>
          <w:sz w:val="22"/>
          <w:szCs w:val="22"/>
        </w:rPr>
        <w:t xml:space="preserve">Fr Phillip Anderas</w:t>
      </w:r>
    </w:p>
    <w:p>
      <w:pPr>
        <w:spacing w:after="160"/>
      </w:pPr>
      <w:r>
        <w:rPr>
          <w:rFonts w:ascii="Arial" w:cs="Arial" w:eastAsia="Arial" w:hAnsi="Arial"/>
          <w:sz w:val="22"/>
          <w:szCs w:val="22"/>
        </w:rPr>
        <w:t xml:space="preserve">http://covenant-communion.net/index.php/site/articles/sin_creed_confession/</w:t>
      </w:r>
    </w:p>
    <w:p>
      <w:pPr>
        <w:spacing w:after="160"/>
      </w:pPr>
      <w:r>
        <w:rPr>
          <w:rFonts w:ascii="Arial" w:cs="Arial" w:eastAsia="Arial" w:hAnsi="Arial"/>
          <w:sz w:val="22"/>
          <w:szCs w:val="22"/>
        </w:rPr>
        <w:t xml:space="preserve">March 12, 2011</w:t>
      </w:r>
    </w:p>
    <w:p>
      <w:pPr>
        <w:spacing w:after="160"/>
      </w:pPr>
      <w:r>
        <w:rPr>
          <w:rFonts w:ascii="Arial" w:cs="Arial" w:eastAsia="Arial" w:hAnsi="Arial"/>
          <w:sz w:val="22"/>
          <w:szCs w:val="22"/>
        </w:rPr>
        <w:t xml:space="preserve">In our ongoing Anglican disagreement, one often encounters the irenic suggestion that, even if this party and that disagree about what Scripture has to say about sexual ethics, both at least agree in their common confession of the catholic Creeds. In a recent Living Church article, for example, Bishop Ian Douglas and the Revd Jo Bailey Wells testify that they do not know any colleagues in the Episcopal Church who would not wholeheartedly affirm the Creeds. I myself do not know Bishop Douglas, but I count Dr Wells as a friend and have no reason to doubt her testimony. Let us take her at her word: her Episcopal colleagues, clerical and otherwise, affirm the Creeds wholeheartedly.</w:t>
      </w:r>
    </w:p>
    <w:p>
      <w:pPr>
        <w:spacing w:after="160"/>
      </w:pPr>
      <w:r>
        <w:rPr>
          <w:rFonts w:ascii="Arial" w:cs="Arial" w:eastAsia="Arial" w:hAnsi="Arial"/>
          <w:sz w:val="22"/>
          <w:szCs w:val="22"/>
        </w:rPr>
        <w:t xml:space="preserve">Yet for all their real moral and religious earnestness in affirming the Creeds with all their hearts, I believe at least some of Dr Wells' colleagues are wrong, that is mistaken, to do so. In claiming this, let me first be clear that I am in no way, not for a moment, questioning the sincerity of Dr Wells' colleagues' hearts when they confess the Creeds. I believe that her TEC colleagues really do affirm the Creeds ex animo, with no hesitations, no fingers crossed. That is not the issue. Rather, what is at issue is the cogency of their logic in doing so. For the Creeds have quite a bit to say about sexual ethics; and what the Creeds have to say about sexual ethics is not, at the moment, in favor with many of Dr Wells' colleagues in the Episcopal Church. To me at least, it therefore seems that these latter should not affirm the Creeds-not, that is, if they care to be logically consistent in their confession. (Again, I am not concerned here with sincerity; I have every reason to think that Dr Wells' colleagues are all much more sincere, and for that matter kind, thoughtful, intelligent, holy, religious etc., people than I am.)</w:t>
      </w:r>
    </w:p>
    <w:p>
      <w:pPr>
        <w:spacing w:after="160"/>
      </w:pPr>
      <w:r>
        <w:rPr>
          <w:rFonts w:ascii="Arial" w:cs="Arial" w:eastAsia="Arial" w:hAnsi="Arial"/>
          <w:sz w:val="22"/>
          <w:szCs w:val="22"/>
        </w:rPr>
        <w:t xml:space="preserve">"Now wait a minute." you may say, "I just finished saying the Office before I logged on to Covenant, and I can't remember anything in the Apostles' Creed that has to do with sexual ethics. That, after all, is why the above-mentioned irenic strategy is so useful. We may not be able to agree about Scripture, but we can at least agree about the Creeds."</w:t>
      </w:r>
    </w:p>
    <w:p>
      <w:pPr>
        <w:spacing w:after="160"/>
      </w:pPr>
      <w:r>
        <w:rPr>
          <w:rFonts w:ascii="Arial" w:cs="Arial" w:eastAsia="Arial" w:hAnsi="Arial"/>
          <w:sz w:val="22"/>
          <w:szCs w:val="22"/>
        </w:rPr>
        <w:t xml:space="preserve">Perhaps I am a mere troubler of Israel (1 Kings 18.17), but I cannot help noticing that in the Apostles' Creed we Anglicans confess each morning and evening that we believe in the forgiveness of sins. And in the Nicene Creed, at each celebration of the holy Eucharist, we acknowledge one baptism for the forgiveness of sins. Now, what is it that we Anglicans are arguing about at the present moment, if not sin? And if in fact we are arguing about sin, then we are, at the same time, arguing about something much, much more important than sin-as much more important as heaven is more important than hell-to wit: the Gospel of the forgiveness of sins granted freely to all who trust in the only Redeemer of the world, our Savior Jesus Christ. Indeed, competing doctrines of sin and grace are at the very heart of our troubles. If we Anglicans are arguing about sin, then we are arguing about the Gospel of the forgiveness of sins; and if we are arguing about the Gospel of the forgiveness of sins, then we are arguing about an issue that is Creedal to the core. And that means, I am afraid, that our irenic appeal to Creedal consensus amounts to little more than crying "Peace, peace" when there is no peace (Jer 6.14).</w:t>
      </w:r>
    </w:p>
    <w:p>
      <w:pPr>
        <w:spacing w:after="160"/>
      </w:pPr>
      <w:r>
        <w:rPr>
          <w:rFonts w:ascii="Arial" w:cs="Arial" w:eastAsia="Arial" w:hAnsi="Arial"/>
          <w:sz w:val="22"/>
          <w:szCs w:val="22"/>
        </w:rPr>
        <w:t xml:space="preserve">Come Holy Spirit upon your sinful little church; we suffer this holy Lent; restore unto us the joy of your salvation. Come Lord Jesus, for there is a famine in the land: not of bread nor thirst for water, but of hearing the words of the LORD (Amos 8.11). Come preach your Gospel to your beloved Church. Come justify the ungodly.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While I am in agreement with this article, the problem with it is that Episcopal pansexualists like Louie Crew, Gene Robinson, Mary Glasspool Susan Russell et al don't believe they are or have committed any [sexual] sin that requires forgiveness. They long ago abandoned that notion in favor of inclusiveness and diversity that okayed their behavior at least in their own eyes and the eyes of God. - David W. Virtue DDD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 CREED, GOSPEL - PHILLIP ANDERAS</dc:title>
  <dc:creator>VirtueOnline Archive</dc:creator>
  <cp:lastModifiedBy>Un-named</cp:lastModifiedBy>
  <cp:revision>1</cp:revision>
  <dcterms:created xsi:type="dcterms:W3CDTF">2026-04-22T11:55:26.894Z</dcterms:created>
  <dcterms:modified xsi:type="dcterms:W3CDTF">2026-04-22T11:55:26.894Z</dcterms:modified>
</cp:coreProperties>
</file>

<file path=docProps/custom.xml><?xml version="1.0" encoding="utf-8"?>
<Properties xmlns="http://schemas.openxmlformats.org/officeDocument/2006/custom-properties" xmlns:vt="http://schemas.openxmlformats.org/officeDocument/2006/docPropsVTypes"/>
</file>