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"SEWANEE KILLS ITS DEANS"*DEAN EXITS CATHEDRAL*SEX SCANDALS ESCALATE IN TEC*MORE</w:t>
      </w:r>
    </w:p>
    <w:p>
      <w:pPr>
        <w:pBdr>
          <w:bottom w:val="single" w:color="AAAAAA" w:sz="6"/>
        </w:pBdr>
        <w:spacing w:after="200" w:before="0"/>
      </w:pPr>
    </w:p>
    <w:p>
      <w:pPr>
        <w:spacing w:after="160"/>
      </w:pPr>
      <w:r>
        <w:rPr>
          <w:rFonts w:ascii="Arial" w:cs="Arial" w:eastAsia="Arial" w:hAnsi="Arial"/>
          <w:sz w:val="22"/>
          <w:szCs w:val="22"/>
        </w:rPr>
        <w:t xml:space="preserve">The roots of moral reasoning in Western civilization derive largely from religious foundations. Indeed, discussion of "morality" seems out of place in a context where there is no higher power. Without God, ethics are reduced to utilitarian considerations --- Robert A. J. Gagnon</w:t>
      </w:r>
    </w:p>
    <w:p>
      <w:pPr>
        <w:spacing w:after="160"/>
      </w:pPr>
      <w:r>
        <w:rPr>
          <w:rFonts w:ascii="Arial" w:cs="Arial" w:eastAsia="Arial" w:hAnsi="Arial"/>
          <w:sz w:val="22"/>
          <w:szCs w:val="22"/>
        </w:rPr>
        <w:t xml:space="preserve">Turning to Christ. The bondage of the old life. Our former life was one of bondage to sin, self, fear and guilt, and to the unseen powers of evil which, because of our estrangement from God, had enslaved us. Did we not sometimes sigh in those days: 'if only I could be liberated from my guilt, from the judgment of God upon my sins, and from the powers of evil which have control over me?' I did. Then I learned that the only way to be set free from sin was for its just penalty to be borne, and that God had done this himself in and through Jesus Christ who died for our sins on the cross. Next I learned that if we become personally united to Jesus Christ by faith, we die with him, his death becomes our death, so that the penalty is paid, the debt is settled, and we are set free from the bondage of the old life. --- From "Life in Christ" by John R.W. Stott</w:t>
      </w:r>
    </w:p>
    <w:p>
      <w:pPr>
        <w:spacing w:after="160"/>
      </w:pPr>
      <w:r>
        <w:rPr>
          <w:rFonts w:ascii="Arial" w:cs="Arial" w:eastAsia="Arial" w:hAnsi="Arial"/>
          <w:sz w:val="22"/>
          <w:szCs w:val="22"/>
        </w:rPr>
        <w:t xml:space="preserve">Initiation into Christ, according to the New Testament, is a single-stage experience, in which we repent, believe, are baptized, and receive both the forgiveness of sins and the gift of the Holy Spirit, after which by the indwelling power of the Spirit we grow into Christian maturity. During this period of growth there may indeed be many deeper, fuller, richer experiences of God; it is the insistence on a two-stage stereotype which we should reject. Moreover, no imposition of human hands is necessary for the accomplishment of the initial saving work of God. To be sure, the laying-on of hands is a significant gesture accompanying prayer for somebody, whether for blessing, comfort, healing or commissioning. And the Anglican Church has retained it in Episcopal confirmation, although its purpose in this context is to assure candidates of God's acceptance of them and to introduce them into full church membership, and emphatically not to bestow the Holy Spirit on them. --- From "The Message of Acts" (The Bible Speaks Today) IVP</w:t>
      </w:r>
    </w:p>
    <w:p>
      <w:pPr>
        <w:spacing w:after="160"/>
      </w:pPr>
      <w:r>
        <w:rPr>
          <w:rFonts w:ascii="Arial" w:cs="Arial" w:eastAsia="Arial" w:hAnsi="Arial"/>
          <w:sz w:val="22"/>
          <w:szCs w:val="22"/>
        </w:rPr>
        <w:t xml:space="preserve">The Cross of Doctrine and Practice. Salvation is undoubtedly all of grace. It is offered freely in the Gospel to the chief of sinners, without money and without price. "By grace are you saved through faith, and that not of yourselves; it is the gift of God–not of works, lest any man should boast." (Eph. 2:8, 9) But all who accept this great salvation, must prove the reality of their faith by carrying the cross after Christ. They must not think to enter heaven without trouble, pain, suffering, and conflict on earth. They must be content to take up the cross of DOCTRINE - holding a faith which the world despises, and the cross of PRACTICE - the cross of living a life which the world ridicules as too strict, and righteous over much. They must be willing to crucify the flesh, to mortify the deeds of the body, to fight daily with the devil, to come out from the world and to lose their lives, if needful, for Christ's sake and the Gospel's. These are hard sayings, but they admit of no evasion. The words of our Lord are plain and unmistakable. If we will not carry the cross, we shall never wear the crown. --- Bishop J.C. Ryle</w:t>
      </w:r>
    </w:p>
    <w:p>
      <w:pPr>
        <w:spacing w:after="160"/>
      </w:pPr>
      <w:r>
        <w:rPr>
          <w:rFonts w:ascii="Arial" w:cs="Arial" w:eastAsia="Arial" w:hAnsi="Arial"/>
          <w:sz w:val="22"/>
          <w:szCs w:val="22"/>
        </w:rPr>
        <w:t xml:space="preserve">"The genius of Anglicanism is that the Cross and the Church complement one another. On the one hand, the Cross of our Lord Jesus Christ where He died for our sins guards us from legalism, from thinking we can earn our way into God's favor. On the other hand, the Church is Christ's gracious institution to keep us in line, where the means of grace are administered to His people. The two go together, for the Church should lead us to God via the Cross, and the Cross should lead us back to the Church. We must not think of these as separate. With Rome, you can only have access to the Cross through the Church, which promotes their legalism. With modern day Protestantism, you can have the Cross apart from the Church, which is license. With Anglicanism you have the Cross in the context of the Church, which is balance." --- The Rev. Curtis Crenshaw, Cranmer Theological House</w:t>
      </w:r>
    </w:p>
    <w:p>
      <w:pPr>
        <w:spacing w:after="160"/>
      </w:pPr>
      <w:r>
        <w:rPr>
          <w:rFonts w:ascii="Arial" w:cs="Arial" w:eastAsia="Arial" w:hAnsi="Arial"/>
          <w:sz w:val="22"/>
          <w:szCs w:val="22"/>
        </w:rPr>
        <w:t xml:space="preserve">The marriage debate is about redefining not only marriage, but the relationship between Judeo-Christian values and the American tradition --- Maggie Gallagher</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www.virturonline.org</w:t>
      </w:r>
    </w:p>
    <w:p>
      <w:pPr>
        <w:spacing w:after="160"/>
      </w:pPr>
      <w:r>
        <w:rPr>
          <w:rFonts w:ascii="Arial" w:cs="Arial" w:eastAsia="Arial" w:hAnsi="Arial"/>
          <w:sz w:val="22"/>
          <w:szCs w:val="22"/>
        </w:rPr>
        <w:t xml:space="preserve">July 23, 2011</w:t>
      </w:r>
    </w:p>
    <w:p>
      <w:pPr>
        <w:spacing w:after="160"/>
      </w:pPr>
      <w:r>
        <w:rPr>
          <w:rFonts w:ascii="Arial" w:cs="Arial" w:eastAsia="Arial" w:hAnsi="Arial"/>
          <w:sz w:val="22"/>
          <w:szCs w:val="22"/>
        </w:rPr>
        <w:t xml:space="preserve">The unexpected and tragic death of Dr. Guy Lytle, the former Dean and Professor of theology at Sewanee, University of the South, highlights more than two decades of conflict at the university that has seen the steady overthrow of orthodoxy. Liberals and revisionists have moved in to give the seminary a more progressive flavor in keeping with a church that eschews the gospel of our Lord Jesus Christ in favor of inclusivity. In 2003, I wrote several stories saying the seminary had a reputation for killing its Deans.</w:t>
      </w:r>
    </w:p>
    <w:p>
      <w:pPr>
        <w:spacing w:after="160"/>
      </w:pPr>
      <w:r>
        <w:rPr>
          <w:rFonts w:ascii="Arial" w:cs="Arial" w:eastAsia="Arial" w:hAnsi="Arial"/>
          <w:sz w:val="22"/>
          <w:szCs w:val="22"/>
        </w:rPr>
        <w:t xml:space="preserve">For nearly twenty years (though some say it is much longer than that), the seminary has behaved first, like a dysfunctional child, then as a dysfunctional adolescent and finally, as a fully-grown dysfunctional adult.</w:t>
      </w:r>
    </w:p>
    <w:p>
      <w:pPr>
        <w:spacing w:after="160"/>
      </w:pPr>
      <w:r>
        <w:rPr>
          <w:rFonts w:ascii="Arial" w:cs="Arial" w:eastAsia="Arial" w:hAnsi="Arial"/>
          <w:sz w:val="22"/>
          <w:szCs w:val="22"/>
        </w:rPr>
        <w:t xml:space="preserve">Sewanee Seminary is an example of a place that has seen enough conspiracy, backbiting, sniping, bad theology and administrational dysfunction to last anyone's lifetime - and in one case, it cost a dean his life, according to another dean. That dean died of a stress-related aneurysm at the age of 50. Still the seminary carried on and they got yet another dean - the sixth in 18 years. Dean Guy Lytel III- who lasted 11 years - the longest ever to hold the job, was forced to step down over phony complaints of sexual harassment and more.</w:t>
      </w:r>
    </w:p>
    <w:p>
      <w:pPr>
        <w:spacing w:after="160"/>
      </w:pPr>
      <w:r>
        <w:rPr>
          <w:rFonts w:ascii="Arial" w:cs="Arial" w:eastAsia="Arial" w:hAnsi="Arial"/>
          <w:sz w:val="22"/>
          <w:szCs w:val="22"/>
        </w:rPr>
        <w:t xml:space="preserve">When VOL broke that story in 2003, we discovered that it was only the tip of the proverbial iceberg. Beneath the stormy academic waves lay a mountain of ice that had dysfunction, sin and much more written all over it.</w:t>
      </w:r>
    </w:p>
    <w:p>
      <w:pPr>
        <w:spacing w:after="160"/>
      </w:pPr>
      <w:r>
        <w:rPr>
          <w:rFonts w:ascii="Arial" w:cs="Arial" w:eastAsia="Arial" w:hAnsi="Arial"/>
          <w:sz w:val="22"/>
          <w:szCs w:val="22"/>
        </w:rPr>
        <w:t xml:space="preserve">Instead of murder, you have a dean dying in office because of the stress of his job. A report prepared by a conflict management specialist from the Alban Institute concluded that it was the worst scapegoat situation he had ever encountered and the worst case of a dysfunctional institution he had ever known in all his experience.</w:t>
      </w:r>
    </w:p>
    <w:p>
      <w:pPr>
        <w:spacing w:after="160"/>
      </w:pPr>
      <w:r>
        <w:rPr>
          <w:rFonts w:ascii="Arial" w:cs="Arial" w:eastAsia="Arial" w:hAnsi="Arial"/>
          <w:sz w:val="22"/>
          <w:szCs w:val="22"/>
        </w:rPr>
        <w:t xml:space="preserve">History repeated itself this past week when the godly Dean Lytle, who got railroaded out of the institution, died suddenly of a heart attack at the age of 66. His wife Maria told VOL in an e-mail that his death was totally unexpected shocking her deeply.</w:t>
      </w:r>
    </w:p>
    <w:p>
      <w:pPr>
        <w:spacing w:after="160"/>
      </w:pPr>
      <w:r>
        <w:rPr>
          <w:rFonts w:ascii="Arial" w:cs="Arial" w:eastAsia="Arial" w:hAnsi="Arial"/>
          <w:sz w:val="22"/>
          <w:szCs w:val="22"/>
        </w:rPr>
        <w:t xml:space="preserve">I will write more about his tragic death in a later story, but for the moment let it be said that an Episcopal institution that prides itself on inclusivity and diversity now faces a rape charge and is on record as one of the top problem drinking universities in the country. Episcopal does not equal Christian apparently.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Then we got news that Samuel T. Lloyd was stepping down as Dean of the prestigious Washington Cathedral to take a position as priest-in-charge of a parish in Boston that he once formerly served. The puff put out by Bishop John Bryson Chane and Lloyd himself that this was somehow mutually acceptable did not ring true defying the imagination. Lloyd spun it that it was "an answer to prayer" and one did not have "to step up to get on", but the facts as VOL learned them was another story altogether. Within hours of Lloyd's resignation, Chane said he would be Interim Dean till a new dean is found. VOL got the inside scoop and you can read it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My wife and I travelled to Turkey and the Greek Islands recently and had a wonderful time visiting both that country and the Isles that St. Paul visited following his conversion to preach the Good News. I have posted a diary of my impressions for those who might be interested.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week we learned of the closing of St. Matthias Episcopal Church in Rock Hill, Upper SC. St. Matthias had been a mission church for quite a number of years, but never really seemed to grow despite being located in an area of rapid population growth. A snapshot of their statistics reveals that the precipitous fall in plate and pledge following 2003 and 2004 (something noted in other churches) was due to TEC's consecration in 2003 of the openly homogenital Bishop Gene Robinson of New Hampshire.</w:t>
      </w:r>
    </w:p>
    <w:p>
      <w:pPr>
        <w:spacing w:after="160"/>
      </w:pPr>
      <w:r>
        <w:rPr>
          <w:rFonts w:ascii="Arial" w:cs="Arial" w:eastAsia="Arial" w:hAnsi="Arial"/>
          <w:sz w:val="22"/>
          <w:szCs w:val="22"/>
        </w:rPr>
        <w:t xml:space="preserve">Other factors were at work, according some conservative bloggers, one of them being its close proximity to another parish, Our Saviour 4.6 miles away.</w:t>
      </w:r>
    </w:p>
    <w:p>
      <w:pPr>
        <w:spacing w:after="160"/>
      </w:pPr>
      <w:r>
        <w:rPr>
          <w:rFonts w:ascii="Arial" w:cs="Arial" w:eastAsia="Arial" w:hAnsi="Arial"/>
          <w:sz w:val="22"/>
          <w:szCs w:val="22"/>
        </w:rPr>
        <w:t xml:space="preserve">The thinking is that the days are gone when a centralized authority can look at a map and the demographics of an area and say, "Let's put one of our churches here." Gone are the days when a Diocese can accept some donated property and decide that as long as the land is available, "Let's put one of our churches here."</w:t>
      </w:r>
    </w:p>
    <w:p>
      <w:pPr>
        <w:spacing w:after="160"/>
      </w:pPr>
      <w:r>
        <w:rPr>
          <w:rFonts w:ascii="Arial" w:cs="Arial" w:eastAsia="Arial" w:hAnsi="Arial"/>
          <w:sz w:val="22"/>
          <w:szCs w:val="22"/>
        </w:rPr>
        <w:t xml:space="preserve">Maybe, but that is NOT the experience of new church planters with the Anglican Church in North America. They are opening new churches everywhere in North America. They have discovered that if the Gospel message you are sowing is the Gospel of Christ and not some "New Thang" then people will come. TEC's "gospel" is no gospel at 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SEXUAL ABUSE in three areas of the country by TEC priests hit cyber space this week.</w:t>
      </w:r>
    </w:p>
    <w:p>
      <w:pPr>
        <w:spacing w:after="160"/>
      </w:pPr>
      <w:r>
        <w:rPr>
          <w:rFonts w:ascii="Arial" w:cs="Arial" w:eastAsia="Arial" w:hAnsi="Arial"/>
          <w:sz w:val="22"/>
          <w:szCs w:val="22"/>
        </w:rPr>
        <w:t xml:space="preserve">In the first instance, a woman who grew up in Walla Walla, south of Spokane, Washington, alleges sexual abuse by a priest that allegedly took place over two years in Walla Walla in the 1960s.</w:t>
      </w:r>
    </w:p>
    <w:p>
      <w:pPr>
        <w:spacing w:after="160"/>
      </w:pPr>
      <w:r>
        <w:rPr>
          <w:rFonts w:ascii="Arial" w:cs="Arial" w:eastAsia="Arial" w:hAnsi="Arial"/>
          <w:sz w:val="22"/>
          <w:szCs w:val="22"/>
        </w:rPr>
        <w:t xml:space="preserve">The woman who grew up in the area has filed a lawsuit against the Episcopal Diocese of Spokane for alleged sex abuse she suffered by a priest at church and boarding school during her youth.</w:t>
      </w:r>
    </w:p>
    <w:p>
      <w:pPr>
        <w:spacing w:after="160"/>
      </w:pPr>
      <w:r>
        <w:rPr>
          <w:rFonts w:ascii="Arial" w:cs="Arial" w:eastAsia="Arial" w:hAnsi="Arial"/>
          <w:sz w:val="22"/>
          <w:szCs w:val="22"/>
        </w:rPr>
        <w:t xml:space="preserve">The 57-year-old woman, identified in the suit as A.D. to protect her identity, alleges that the Rev. William W. Elrod sexually abused her repeatedly during her eighth and ninth-grade years at St. Paul's School for Girls in Walla Walla.</w:t>
      </w:r>
    </w:p>
    <w:p>
      <w:pPr>
        <w:spacing w:after="160"/>
      </w:pPr>
      <w:r>
        <w:rPr>
          <w:rFonts w:ascii="Arial" w:cs="Arial" w:eastAsia="Arial" w:hAnsi="Arial"/>
          <w:sz w:val="22"/>
          <w:szCs w:val="22"/>
        </w:rPr>
        <w:t xml:space="preserve">St. Paul's was a boarding school run by the Episcopal Diocese of Spokane associated with St. Paul's Church, where the woman attended services conducted by Elrod, who is deceased. The school ceased operations in 1968.</w:t>
      </w:r>
    </w:p>
    <w:p>
      <w:pPr>
        <w:spacing w:after="160"/>
      </w:pPr>
      <w:r>
        <w:rPr>
          <w:rFonts w:ascii="Arial" w:cs="Arial" w:eastAsia="Arial" w:hAnsi="Arial"/>
          <w:sz w:val="22"/>
          <w:szCs w:val="22"/>
        </w:rPr>
        <w:t xml:space="preserve">Kristi Philip, spokesperson for the Diocese, said church officials haven't received a copy of the lawsuit and declined to comment further.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second instance, a Marblehead resident and former Episcopal priest, Frank Huntress, who was pushed to resign from the priesthood after two separate child-abuse allegations 20 years apart became known to the Massachusetts diocese just this past February, was arrested on June 30 and extradited to New Hampshire, where he is now awaiting trial for another set of allegations that he sexually assaulted a child under the age of 13 in the 1980s.</w:t>
      </w:r>
    </w:p>
    <w:p>
      <w:pPr>
        <w:spacing w:after="160"/>
      </w:pPr>
      <w:r>
        <w:rPr>
          <w:rFonts w:ascii="Arial" w:cs="Arial" w:eastAsia="Arial" w:hAnsi="Arial"/>
          <w:sz w:val="22"/>
          <w:szCs w:val="22"/>
        </w:rPr>
        <w:t xml:space="preserve">After a several-month-long investigation involving detectives from both the Manchester and Bedford police, the 78-year-old resident was taken into custody with the help of Marblehead Police, according to a joint press release from the two New Hampshire departments.</w:t>
      </w:r>
    </w:p>
    <w:p>
      <w:pPr>
        <w:spacing w:after="160"/>
      </w:pPr>
      <w:r>
        <w:rPr>
          <w:rFonts w:ascii="Arial" w:cs="Arial" w:eastAsia="Arial" w:hAnsi="Arial"/>
          <w:sz w:val="22"/>
          <w:szCs w:val="22"/>
        </w:rPr>
        <w:t xml:space="preserve">Huntress served at Grace Church in Manchester from 1971 to 1975. But it was not until the 1980s that the alleged incidents occurred. At the time, Huntress did not live in the state, but he had been invited back for a community function, according to the Reporter's news partner WCVB.</w:t>
      </w:r>
    </w:p>
    <w:p>
      <w:pPr>
        <w:spacing w:after="160"/>
      </w:pPr>
      <w:r>
        <w:rPr>
          <w:rFonts w:ascii="Arial" w:cs="Arial" w:eastAsia="Arial" w:hAnsi="Arial"/>
          <w:sz w:val="22"/>
          <w:szCs w:val="22"/>
        </w:rPr>
        <w:t xml:space="preserve">"Our indictment says felonious sexual assault - purposely engaging in sexual assault with a minor, by touching his penis with the minor's penis in a way that can be reasonably [construed was for the purpose] of sexual arousal," said Hillsbourough County attorney Dennis Hogan. "This caused personal injuries and extreme mental anguish to the child."</w:t>
      </w:r>
    </w:p>
    <w:p>
      <w:pPr>
        <w:spacing w:after="160"/>
      </w:pPr>
      <w:r>
        <w:rPr>
          <w:rFonts w:ascii="Arial" w:cs="Arial" w:eastAsia="Arial" w:hAnsi="Arial"/>
          <w:sz w:val="22"/>
          <w:szCs w:val="22"/>
        </w:rPr>
        <w:t xml:space="preserve">Hogan said the abuse happened twice to the same person under age 13 between Jan. 18, 1984, and April 27, 1985.</w:t>
      </w:r>
    </w:p>
    <w:p>
      <w:pPr>
        <w:spacing w:after="160"/>
      </w:pPr>
      <w:r>
        <w:rPr>
          <w:rFonts w:ascii="Arial" w:cs="Arial" w:eastAsia="Arial" w:hAnsi="Arial"/>
          <w:sz w:val="22"/>
          <w:szCs w:val="22"/>
        </w:rPr>
        <w:t xml:space="preserve">The victim, according to Manchester Police Department Det. Rick Nanan, came forward just this past May, three months after the Massachusetts Episcopal Diocese became aware of another alleged child-abuse incident.</w:t>
      </w:r>
    </w:p>
    <w:p>
      <w:pPr>
        <w:spacing w:after="160"/>
      </w:pPr>
      <w:r>
        <w:rPr>
          <w:rFonts w:ascii="Arial" w:cs="Arial" w:eastAsia="Arial" w:hAnsi="Arial"/>
          <w:sz w:val="22"/>
          <w:szCs w:val="22"/>
        </w:rPr>
        <w:t xml:space="preserve">Instead of facing a church trial at the time, Huntress decided to renounce his order. On Feb. 4, a formal letter of his resignation was sent out to the heads of the Diocese, as well as to all Episcopal congregations in Eastern Massachusetts and Cape Cod.</w:t>
      </w:r>
    </w:p>
    <w:p>
      <w:pPr>
        <w:spacing w:after="160"/>
      </w:pPr>
      <w:r>
        <w:rPr>
          <w:rFonts w:ascii="Arial" w:cs="Arial" w:eastAsia="Arial" w:hAnsi="Arial"/>
          <w:sz w:val="22"/>
          <w:szCs w:val="22"/>
        </w:rPr>
        <w:t xml:space="preserve">Huntress retired in 1995, just a year after he was arrested in 1994 and charged with sexual abuse of a child in England, where he was a member of the clergy at St. Matthew's in Lincolnshire, England. The case never went to trial.</w:t>
      </w:r>
    </w:p>
    <w:p>
      <w:pPr>
        <w:spacing w:after="160"/>
      </w:pPr>
      <w:r>
        <w:rPr>
          <w:rFonts w:ascii="Arial" w:cs="Arial" w:eastAsia="Arial" w:hAnsi="Arial"/>
          <w:sz w:val="22"/>
          <w:szCs w:val="22"/>
        </w:rPr>
        <w:t xml:space="preserve">In his retirement, Huntress had remained active at his local Episcopal branch of St. Michael's in Marblehead as well as the Church of the Holy Name in Swampscott.</w:t>
      </w:r>
    </w:p>
    <w:p>
      <w:pPr>
        <w:spacing w:after="160"/>
      </w:pPr>
      <w:r>
        <w:rPr>
          <w:rFonts w:ascii="Arial" w:cs="Arial" w:eastAsia="Arial" w:hAnsi="Arial"/>
          <w:sz w:val="22"/>
          <w:szCs w:val="22"/>
        </w:rPr>
        <w:t xml:space="preserve">"It's highly possible that there are other victims out there that haven't been identified yet," Bedford Police Department Detective Matt Fleming said.</w:t>
      </w:r>
    </w:p>
    <w:p>
      <w:pPr>
        <w:spacing w:after="160"/>
      </w:pPr>
      <w:r>
        <w:rPr>
          <w:rFonts w:ascii="Arial" w:cs="Arial" w:eastAsia="Arial" w:hAnsi="Arial"/>
          <w:sz w:val="22"/>
          <w:szCs w:val="22"/>
        </w:rPr>
        <w:t xml:space="preserve">Huntress was arraigned Wednesday, July 7, in Hillsboro County Superior Court and released from Valley Street Jail in Manchester, N.H., after $25,000 bail was posted on Thursday. His next court date has not yet been scheduled, according to the Hillsboro County attorney.</w:t>
      </w:r>
    </w:p>
    <w:p>
      <w:pPr>
        <w:spacing w:after="160"/>
      </w:pPr>
      <w:r>
        <w:rPr>
          <w:rFonts w:ascii="Arial" w:cs="Arial" w:eastAsia="Arial" w:hAnsi="Arial"/>
          <w:sz w:val="22"/>
          <w:szCs w:val="22"/>
        </w:rPr>
        <w:t xml:space="preserve">Police are asking anyone with more information to contact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third occurrence, a retired Episcopal priest who owns a bar in the Yaak in Northwest Montana received a suspended 10-year sentence last month for molesting two girls in Maryland. Donald W. Belcher, 82, pleaded guilty in April to two counts of child sexual abuse as part of a plea agreement.</w:t>
      </w:r>
    </w:p>
    <w:p>
      <w:pPr>
        <w:spacing w:after="160"/>
      </w:pPr>
      <w:r>
        <w:rPr>
          <w:rFonts w:ascii="Arial" w:cs="Arial" w:eastAsia="Arial" w:hAnsi="Arial"/>
          <w:sz w:val="22"/>
          <w:szCs w:val="22"/>
        </w:rPr>
        <w:t xml:space="preserve">According to the Newark Post, Belcher will serve no jail time beyond the 75 days he was incarcerated following his arrest late last year.</w:t>
      </w:r>
    </w:p>
    <w:p>
      <w:pPr>
        <w:spacing w:after="160"/>
      </w:pPr>
      <w:r>
        <w:rPr>
          <w:rFonts w:ascii="Arial" w:cs="Arial" w:eastAsia="Arial" w:hAnsi="Arial"/>
          <w:sz w:val="22"/>
          <w:szCs w:val="22"/>
        </w:rPr>
        <w:t xml:space="preserve">Belcher has to serve five years of supervised probation, must register as a sex offender, and can have no unsupervised contact with those under age 18, the Newark Post reported.</w:t>
      </w:r>
    </w:p>
    <w:p>
      <w:pPr>
        <w:spacing w:after="160"/>
      </w:pPr>
      <w:r>
        <w:rPr>
          <w:rFonts w:ascii="Arial" w:cs="Arial" w:eastAsia="Arial" w:hAnsi="Arial"/>
          <w:sz w:val="22"/>
          <w:szCs w:val="22"/>
        </w:rPr>
        <w:t xml:space="preserve">Belcher was extradited from Libby, MT, to Cecil County, Md., in January after being arrested in the Yaak in December.</w:t>
      </w:r>
    </w:p>
    <w:p>
      <w:pPr>
        <w:spacing w:after="160"/>
      </w:pPr>
      <w:r>
        <w:rPr>
          <w:rFonts w:ascii="Arial" w:cs="Arial" w:eastAsia="Arial" w:hAnsi="Arial"/>
          <w:sz w:val="22"/>
          <w:szCs w:val="22"/>
        </w:rPr>
        <w:t xml:space="preserve">Retired Judge Christian M. Kahl said Belcher could serve his probation in Montana if probation agents allow it, the Newark Post said.</w:t>
      </w:r>
    </w:p>
    <w:p>
      <w:pPr>
        <w:spacing w:after="160"/>
      </w:pPr>
      <w:r>
        <w:rPr>
          <w:rFonts w:ascii="Arial" w:cs="Arial" w:eastAsia="Arial" w:hAnsi="Arial"/>
          <w:sz w:val="22"/>
          <w:szCs w:val="22"/>
        </w:rPr>
        <w:t xml:space="preserve">Belcher was indicted by a Maryland grand jury last November and charged with molesting a 15-year-old disabled girl in June 2006 and her 8-year-old sister in September 2010 while living in North East, Md.</w:t>
      </w:r>
    </w:p>
    <w:p>
      <w:pPr>
        <w:spacing w:after="160"/>
      </w:pPr>
      <w:r>
        <w:rPr>
          <w:rFonts w:ascii="Arial" w:cs="Arial" w:eastAsia="Arial" w:hAnsi="Arial"/>
          <w:sz w:val="22"/>
          <w:szCs w:val="22"/>
        </w:rPr>
        <w:t xml:space="preserve">Assistant State's Attorney Kevin Urick asked that Belcher receive nine to 19 years of active incarceration. "If he is capable of molesting a child nine months ago, he is capable of serving time in prison," Urick said, according to the Newark Post.</w:t>
      </w:r>
    </w:p>
    <w:p>
      <w:pPr>
        <w:spacing w:after="160"/>
      </w:pPr>
      <w:r>
        <w:rPr>
          <w:rFonts w:ascii="Arial" w:cs="Arial" w:eastAsia="Arial" w:hAnsi="Arial"/>
          <w:sz w:val="22"/>
          <w:szCs w:val="22"/>
        </w:rPr>
        <w:t xml:space="preserve">Belcher and his wife, Gloria, purchased the Dirty Shame Saloon in the Yaak from Rick Carsello in 2006. Belcher was minister of Holy Trinity Church in Troy and St. Luke's Episcopal Church in Libby from 1996 to 2001.</w:t>
      </w:r>
    </w:p>
    <w:p>
      <w:pPr>
        <w:spacing w:after="160"/>
      </w:pPr>
      <w:r>
        <w:rPr>
          <w:rFonts w:ascii="Arial" w:cs="Arial" w:eastAsia="Arial" w:hAnsi="Arial"/>
          <w:sz w:val="22"/>
          <w:szCs w:val="22"/>
        </w:rPr>
        <w:t xml:space="preserve">Belcher was ordained a priest in Montana in 1997, according to the website explorehartford.com. He was suspended by the Episcopal Diocese of Maryland on Jan. 6.</w:t>
      </w:r>
    </w:p>
    <w:p>
      <w:pPr>
        <w:spacing w:after="160"/>
      </w:pPr>
      <w:r>
        <w:rPr>
          <w:rFonts w:ascii="Arial" w:cs="Arial" w:eastAsia="Arial" w:hAnsi="Arial"/>
          <w:sz w:val="22"/>
          <w:szCs w:val="22"/>
        </w:rPr>
        <w:t xml:space="preserve">He served as an associate of pastoral care at St. Mary's Church in Abingdon, Md., from June to December 2008 and was vicar of the Church of the Holy Cross in Street, Md., from 2001 to 2007. He also previously worked as an executive for a pharmaceutical company, as a wine importer and as a stockbroker.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Oregon man has filed suit in federal court against the Roman Catholic Diocese of Yakima, WA, alleging he was abused as a 17-year-old by a former Catholic deacon who later became an Episcopal priest in Mexico.</w:t>
      </w:r>
    </w:p>
    <w:p>
      <w:pPr>
        <w:spacing w:after="160"/>
      </w:pPr>
      <w:r>
        <w:rPr>
          <w:rFonts w:ascii="Arial" w:cs="Arial" w:eastAsia="Arial" w:hAnsi="Arial"/>
          <w:sz w:val="22"/>
          <w:szCs w:val="22"/>
        </w:rPr>
        <w:t xml:space="preserve">The lawsuit filed in Yakima contends that Aaron Ramirez plied the plaintiff with alcohol in 1999 and sexually abused him. The lawsuit seeks damages in excess of $75,000.</w:t>
      </w:r>
    </w:p>
    <w:p>
      <w:pPr>
        <w:spacing w:after="160"/>
      </w:pPr>
      <w:r>
        <w:rPr>
          <w:rFonts w:ascii="Arial" w:cs="Arial" w:eastAsia="Arial" w:hAnsi="Arial"/>
          <w:sz w:val="22"/>
          <w:szCs w:val="22"/>
        </w:rPr>
        <w:t xml:space="preserve">Diocese spokesman Robert Siler said the church is very sorry for the abuse the Washington County, Ore., man suffered and recently renewed an offer to pay for counseling.</w:t>
      </w:r>
    </w:p>
    <w:p>
      <w:pPr>
        <w:spacing w:after="160"/>
      </w:pPr>
      <w:r>
        <w:rPr>
          <w:rFonts w:ascii="Arial" w:cs="Arial" w:eastAsia="Arial" w:hAnsi="Arial"/>
          <w:sz w:val="22"/>
          <w:szCs w:val="22"/>
        </w:rPr>
        <w:t xml:space="preserve">Ramirez fled to Mexico when police sought to question him about the case and was later ordained an Episcopal priest. The church there dismissed him after being notified about the U.S. allegations. His current whereabouts are not known.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One of the nation's most prominent Christian ministries has decided to take Christ out of its name - a move that has generated cries of political correctness from within the evangelical community.</w:t>
      </w:r>
    </w:p>
    <w:p>
      <w:pPr>
        <w:spacing w:after="160"/>
      </w:pPr>
      <w:r>
        <w:rPr>
          <w:rFonts w:ascii="Arial" w:cs="Arial" w:eastAsia="Arial" w:hAnsi="Arial"/>
          <w:sz w:val="22"/>
          <w:szCs w:val="22"/>
        </w:rPr>
        <w:t xml:space="preserve">Campus Crusade for Christ International announced this week that it will change the name of its U.S. Operations to "Cru" in early 2012.</w:t>
      </w:r>
    </w:p>
    <w:p>
      <w:pPr>
        <w:spacing w:after="160"/>
      </w:pPr>
      <w:r>
        <w:rPr>
          <w:rFonts w:ascii="Arial" w:cs="Arial" w:eastAsia="Arial" w:hAnsi="Arial"/>
          <w:sz w:val="22"/>
          <w:szCs w:val="22"/>
        </w:rPr>
        <w:t xml:space="preserve">"We felt like our name was getting in the way of accomplishing our mission," said Steve Sellers, the vice president for Campus Crusade, noting that the ministry will still be committed to "proclaiming Christ around the world."</w:t>
      </w:r>
    </w:p>
    <w:p>
      <w:pPr>
        <w:spacing w:after="160"/>
      </w:pPr>
      <w:r>
        <w:rPr>
          <w:rFonts w:ascii="Arial" w:cs="Arial" w:eastAsia="Arial" w:hAnsi="Arial"/>
          <w:sz w:val="22"/>
          <w:szCs w:val="22"/>
        </w:rPr>
        <w:t xml:space="preserve">Sellers said researchers found that 9 percent of Christians and 20 percent of non-Christians are alienated by the name Campus Crusade for Christ.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in North America must be doing something right. The Rev. Victor Hugo García Cortés in Mexico sent a message to VOL this week saying that his Diocese of the Ukrainian Orthodox Church in Mexico wants to be admitted as a diocese of the Anglican Church in North America. "We have five priests, 10 seminarians and 150 lay people," he told VOL. We passed their request along to Archbishop Duncan.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his final editorial for Crossways magazine, the Rev. David Phillips made this observation....Pointing out that whatever their views on the subject, very few open evangelical churches have appointed women as incumbents, Phillips claimed that he could not see "any evidence that the innovation of ordaining women has strengthened the Church, arrested its decline, or led to benefits in family life in our churches or communities. What it has done is foster division." A CofE vicar wrote to VOL saying that during the "Decade of Evangelism" in the 1990s the Church of England ordained women (1993) and lost 10% of its membership. A coincidence? And yet we were told that the lack of women priests was holding back large numbers of people from joining the Church of England. In the Episcopal Church there is not a scrap of evidence that women have made churches grow. Katharine Jefferts Schori may well prove the theory that bad theology, pansexuality and her being a woman has done more to drive people away from the church than anyone else. *****</w:t>
      </w:r>
    </w:p>
    <w:p>
      <w:pPr>
        <w:spacing w:after="160"/>
      </w:pPr>
      <w:r>
        <w:rPr>
          <w:rFonts w:ascii="Arial" w:cs="Arial" w:eastAsia="Arial" w:hAnsi="Arial"/>
          <w:sz w:val="22"/>
          <w:szCs w:val="22"/>
        </w:rPr>
        <w:t xml:space="preserve">New HampshireBishop Gene Robinson, famous for his homosexual activism dropped another theological bomb this week when he said this: "I know Jesus to be the son of God," he told a group of about 50 people, "but what a small, limited God we would have if that was the only manifestation. I think Christians should stay away from spiritual arrogance and show more love, mercy and zeal for justice." So, just in case our Christian God does not approve of sodomy (and He doesn't), Robinson needs to be sure that some other religion and presumably its god will accept him and his behavior. Not even the Borgia popes as decadent as they were, denied the creed. Robinson apparently has no problem doing so. The uniqueness of Christ and his saving message has been central to NT Christology, Robinson seems to think it is dispensable to save his behavior.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One of the largest social service networks in the United States, working in areas ranging from adoption to disaster relief, faces a shakeup because of Lutheran divisions over the Bible and homosexuality. Considering the importance of non-governmental agencies and religious groups in combating various social ills, the impact could be substantial.</w:t>
      </w:r>
    </w:p>
    <w:p>
      <w:pPr>
        <w:spacing w:after="160"/>
      </w:pPr>
      <w:r>
        <w:rPr>
          <w:rFonts w:ascii="Arial" w:cs="Arial" w:eastAsia="Arial" w:hAnsi="Arial"/>
          <w:sz w:val="22"/>
          <w:szCs w:val="22"/>
        </w:rPr>
        <w:t xml:space="preserve">The Lutheran Church-Missouri Synod, a theologically conservative denomination, said Wednesday that direct work with its larger and more liberal counterpart, the Evangelical Lutheran Church in America, has become "difficult if not impossible," because of doctrinal conflicts, including the 2009 decision by liberal Lutherans to lift barriers for ordaining gays and lesbians.</w:t>
      </w:r>
    </w:p>
    <w:p>
      <w:pPr>
        <w:spacing w:after="160"/>
      </w:pPr>
      <w:r>
        <w:rPr>
          <w:rFonts w:ascii="Arial" w:cs="Arial" w:eastAsia="Arial" w:hAnsi="Arial"/>
          <w:sz w:val="22"/>
          <w:szCs w:val="22"/>
        </w:rPr>
        <w:t xml:space="preserve">Neither denomination would discuss the potential financial impact. Many Lutheran-affiliated agencies receive substantial state and federal grants that would not be directly affected by any split. However, similar to Catholic Charities, Lutheran agencies are some of the biggest service providers in their communities.</w:t>
      </w:r>
    </w:p>
    <w:p>
      <w:pPr>
        <w:spacing w:after="160"/>
      </w:pPr>
      <w:r>
        <w:rPr>
          <w:rFonts w:ascii="Arial" w:cs="Arial" w:eastAsia="Arial" w:hAnsi="Arial"/>
          <w:sz w:val="22"/>
          <w:szCs w:val="22"/>
        </w:rPr>
        <w:t xml:space="preserve">Just one of the joint Lutheran agencies, Lutheran Services in America, said on its website that it encompasses more than 300 health and human services organizations with a combined annual budget of more than $16 billion.</w:t>
      </w:r>
    </w:p>
    <w:p>
      <w:pPr>
        <w:spacing w:after="160"/>
      </w:pPr>
      <w:r>
        <w:rPr>
          <w:rFonts w:ascii="Arial" w:cs="Arial" w:eastAsia="Arial" w:hAnsi="Arial"/>
          <w:sz w:val="22"/>
          <w:szCs w:val="22"/>
        </w:rPr>
        <w:t xml:space="preserve">It should be noted that the ELCA is in concordat with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Long Island, Episcopal Bishop Lawrence Provenzano says cohabiting homosexual clergy must marry or separate. For homosexual Episcopal priests on Long Island, getting married won't just be their right. It will soon be a requirement if they are living with their partners. The bishop has instructed all gay clergy cohabiting with their significant others to either tie the knot within nine months or move to separate quarters. A recent New York State law permits same-sex marriage. In other news, The New York City Comptroller's office has stated that the Marriage Equality Act could bring the New York state economy up to $210 million in the next three years. So it was really all about money, not the civil rights of 1.5% of the population.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Diocese of Rochester Bishop Prince G. Singh has told his clergy that they can proceed with welcoming homosexual and lesbian couples who want to marry. "In doing so, we uphold the Episcopal Church's 2009 General Convention resolution (C056) that allows bishops to provide a 'generous pastoral response' in those jurisdictions which allow for equal marriage, civil unions, or domestic partnerships. However, as with current canon law, presiding at any marriage is at the discretion of clergy. He said his diocese has tirelessly promoted the full inclusion of lesbian, gay, bisexual and transgender persons in the life of the church, including blessing their relationships as a pastoral response in many parish contexts, for almost forty years."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Continuing Church Bodies inched nearer to Inter-Communion this week. The Provincial Synod of the Anglican Province of America (APA) unanimously passed a resolution embracing an inter-communion agreement with the Anglican Church in America (ACA). The General Synod of the Anglican Church in America will vote on this resolution at its meeting in September. The agreement has already been approved by each of the four domestic ACA dioceses.</w:t>
      </w:r>
    </w:p>
    <w:p>
      <w:pPr>
        <w:spacing w:after="160"/>
      </w:pPr>
      <w:r>
        <w:rPr>
          <w:rFonts w:ascii="Arial" w:cs="Arial" w:eastAsia="Arial" w:hAnsi="Arial"/>
          <w:sz w:val="22"/>
          <w:szCs w:val="22"/>
        </w:rPr>
        <w:t xml:space="preserve">In part, the resolution stated "That this preliminary document will serve as a catalyst for the eventual reconciliation of our two jurisdictions, that it will encourage other continuing jurisdictions to seek greater unity and that it will bring to fruition the unity of purpose that God clearly intends for his people."</w:t>
      </w:r>
    </w:p>
    <w:p>
      <w:pPr>
        <w:spacing w:after="160"/>
      </w:pPr>
      <w:r>
        <w:rPr>
          <w:rFonts w:ascii="Arial" w:cs="Arial" w:eastAsia="Arial" w:hAnsi="Arial"/>
          <w:sz w:val="22"/>
          <w:szCs w:val="22"/>
        </w:rPr>
        <w:t xml:space="preserve">Each church body will recognize the catholicity and independence of each other, will welcome members of each other's bodies to receive the Sacraments, and will recognize the validity of each others' holy orders.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Marriage for Savages. Ross Douthat's Op-ed piece The Future of Gay Marriage discusses Dan Savage's call for Open Marriage. Savage's suggestion that we legitimate infidelity poses the following question for Sophisticated Americans: If the Judeo-Christian understanding of marriage as heterosexual is oppressive, then why isn't its insistence on monogamy also oppressive?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has been described as "a riveting and engaging new Anglican hymnal designed for liturgical worship in churches across the Caribbean" and it has just been released. Early reactions to this compilation suggest that the publication is destined to be a runaway hit among church congregations in the region.</w:t>
      </w:r>
    </w:p>
    <w:p>
      <w:pPr>
        <w:spacing w:after="160"/>
      </w:pPr>
      <w:r>
        <w:rPr>
          <w:rFonts w:ascii="Arial" w:cs="Arial" w:eastAsia="Arial" w:hAnsi="Arial"/>
          <w:sz w:val="22"/>
          <w:szCs w:val="22"/>
        </w:rPr>
        <w:t xml:space="preserve">International reggae icons Peter Tosh and Ernie Smith are included in the hymnal. So too are other Jamaican musical luminaries Noel Dexter, Father Richard Ho Lung, Rev Easton Lee and the late Professor Barry Chevannes. Hypnotic gems like By the Rivers of Babylon (Edward B Henry) are bound to breathe new life into the musical ministry of Anglican churches from Bermuda and the Bahamas to Barbados and Barbuda.</w:t>
      </w:r>
    </w:p>
    <w:p>
      <w:pPr>
        <w:spacing w:after="160"/>
      </w:pPr>
      <w:r>
        <w:rPr>
          <w:rFonts w:ascii="Arial" w:cs="Arial" w:eastAsia="Arial" w:hAnsi="Arial"/>
          <w:sz w:val="22"/>
          <w:szCs w:val="22"/>
        </w:rPr>
        <w:t xml:space="preserve">This new hymnal is simply called the CPWI Hymnal (Church in the Province of the West Indies). It replaces Hymns Ancient &amp; Modern (A&amp;M) that was first introduced in 1861. The CPWI hymnal successfully attempts to combine sedate, old favorite hymns with an astonishing repertoire of lyrically and rhythmically mesmerizing songs by Caribbean authors and composers. Popular songs like 'Joy to the World", "The First Noel" and the lesser known, but equally enchanting, "Hushed Was The Evening" were never in the A&amp;M, but are now included in CPWI, alongside hundreds of other soul-inspiring treasures. In a few cases, the words of old hymns have been altered to reflect the cultural realities of the Caribbean region and, for some old favorites, tunes have been updated in accordance with popular congregational usage. A section with choruses is also a much welcomed annex to the book, as are a hearty chunk of Negro spirituals and contemporary gospel songs.</w:t>
      </w:r>
    </w:p>
    <w:p>
      <w:pPr>
        <w:spacing w:after="160"/>
      </w:pPr>
      <w:r>
        <w:rPr>
          <w:rFonts w:ascii="Arial" w:cs="Arial" w:eastAsia="Arial" w:hAnsi="Arial"/>
          <w:sz w:val="22"/>
          <w:szCs w:val="22"/>
        </w:rPr>
        <w:t xml:space="preserve">The CPWI is anchored in the cultures of the Caribbean.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Christchurch Cathedral in New Zealand, which underwent severe damage following an earthquake, was insured for only 70 per cent of the rebuild cost, a report from NZ noted. Dean Peter Beck said the earthquake-damaged cathedral had been insured for "functional replacement. Everything is up in the air. We are working with the insurers as we look into the future."</w:t>
      </w:r>
    </w:p>
    <w:p>
      <w:pPr>
        <w:spacing w:after="160"/>
      </w:pPr>
      <w:r>
        <w:rPr>
          <w:rFonts w:ascii="Arial" w:cs="Arial" w:eastAsia="Arial" w:hAnsi="Arial"/>
          <w:sz w:val="22"/>
          <w:szCs w:val="22"/>
        </w:rPr>
        <w:t xml:space="preserve">The February 22 quake cracked pillars, twisted walls, shattered stained glass, collapsed buttresses, fractured masonry and toppled the tower. The rose window in the west wall collapsed in the June aftershocks. There have been 7,500 reported aftershocks, according to local newspaper reports.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Religious history of a sort was made last week with the first ordination of a former Anglican clergyman in Scotland into the Catholic priesthood. Fr. Len Black, 61, and a grandfather of two, was ordained into the priesthood at a ceremony at St Mary's Church in Greenock performed by Bishop Philip Tartaglia of Paisley. He is the latest former Anglican clergyman in the UK, and the first in Scotland, to be ordained into the Roman Catholic Church under the Personal Ordinariate of Our Lady of Walsingham, a body set up earlier this year by Pope Benedict XVI to receive those leaving the Anglican Church because of the consecration of women bishops. Black was an Episcopal minister for 30 years before converting to Catholicism. Until recently, he was the minister at St Michael and All Angels in Inverness and was also the regional dean of Forward in Faith, the leading group of traditionalist Anglicans.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Executives at the British Library in London say they have raised more than half of the nine million pounds needed to purchase the seventh-century St. Cuthbert Gospel from the British Province of the Society of Jesus before the purchase deadline expires in eight months.</w:t>
      </w:r>
    </w:p>
    <w:p>
      <w:pPr>
        <w:spacing w:after="160"/>
      </w:pPr>
      <w:r>
        <w:rPr>
          <w:rFonts w:ascii="Arial" w:cs="Arial" w:eastAsia="Arial" w:hAnsi="Arial"/>
          <w:sz w:val="22"/>
          <w:szCs w:val="22"/>
        </w:rPr>
        <w:t xml:space="preserve">"The National Heritage Memorial Fund (NHMF) has awarded 4.5 million pounds, a huge boost to the campaign to acquire the gospel. The Art Fund has also generously pledged 250,000 pounds and a similar sum was donated by The Garfield Weston Foundation in recognition of the importance of the book in Britain," said Ben Sanderson, chief press officer for the British Library in London. "The library is now in discussion with a range of other donors with a view to securing the full amount by the deadline of 31 March, 2012."</w:t>
      </w:r>
    </w:p>
    <w:p>
      <w:pPr>
        <w:spacing w:after="160"/>
      </w:pPr>
      <w:r>
        <w:rPr>
          <w:rFonts w:ascii="Arial" w:cs="Arial" w:eastAsia="Arial" w:hAnsi="Arial"/>
          <w:sz w:val="22"/>
          <w:szCs w:val="22"/>
        </w:rPr>
        <w:t xml:space="preserve">Acting on behalf of the Jesuits, the London-based auction house Christie's approached British Library executives last year. The library was given first option to acquire the 90-page goatskin-bound volume, which contains the Gospel of St. John, and make it a permanent part of the national collection. Owned by the Jesuits for the past 240 years, the book has been on loan to the British Library since 1979.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summer months are upon us and it is the hardest time of the year to raise funds to keep going. VOL needs your help. We have nothing stashed away for a rainy day. We have one bank account and what comes in goes out each month. There are no reserves. Please help us. We cover the ground like no other Anglican News Service. From liberals to Continuers, from Evangelicals to Anglo-Catholics, from TEC to TAC, from AMiA to ACNA, from pederast priests to pedophile clergy, from litigants to lawsuits, we present the news comprehensively and with little commentary. We leave you, our readers, to make up your own mind.</w:t>
      </w:r>
    </w:p>
    <w:p>
      <w:pPr>
        <w:spacing w:after="160"/>
      </w:pPr>
      <w:r>
        <w:rPr>
          <w:rFonts w:ascii="Arial" w:cs="Arial" w:eastAsia="Arial" w:hAnsi="Arial"/>
          <w:sz w:val="22"/>
          <w:szCs w:val="22"/>
        </w:rPr>
        <w:t xml:space="preserve">You can send your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ADD a friend to receive the free weekly digest of stories. All it takes is an e-mail address. Send it to david@virtueonline.org</w:t>
      </w:r>
    </w:p>
    <w:p>
      <w:pPr>
        <w:spacing w:after="160"/>
      </w:pPr>
      <w:r>
        <w:rPr>
          <w:rFonts w:ascii="Arial" w:cs="Arial" w:eastAsia="Arial" w:hAnsi="Arial"/>
          <w:sz w:val="22"/>
          <w:szCs w:val="22"/>
        </w:rPr>
        <w:t xml:space="preserve">Our website address is www.virtueonline.org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"SEWANEE KILLS ITS DEANS"*DEAN EXITS CATHEDRAL*SEX SCANDALS ESCALATE IN TEC*MORE</dc:title>
  <dc:creator>VirtueOnline Archive</dc:creator>
  <cp:lastModifiedBy>Un-named</cp:lastModifiedBy>
  <cp:revision>1</cp:revision>
  <dcterms:created xsi:type="dcterms:W3CDTF">2026-04-22T11:55:30.668Z</dcterms:created>
  <dcterms:modified xsi:type="dcterms:W3CDTF">2026-04-22T11:55:30.668Z</dcterms:modified>
</cp:coreProperties>
</file>

<file path=docProps/custom.xml><?xml version="1.0" encoding="utf-8"?>
<Properties xmlns="http://schemas.openxmlformats.org/officeDocument/2006/custom-properties" xmlns:vt="http://schemas.openxmlformats.org/officeDocument/2006/docPropsVTypes"/>
</file>