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SEABURY-WESTERN SEMINARY CUTS ITS CLASS IN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Cary McMullen  |  http://www.theledger.com/article/20080531/NEWS/805310306  |  May 31, 2008</w:t>
      </w:r>
    </w:p>
    <w:p>
      <w:pPr>
        <w:spacing w:after="160"/>
      </w:pPr>
      <w:r>
        <w:rPr>
          <w:rFonts w:ascii="Arial" w:cs="Arial" w:eastAsia="Arial" w:hAnsi="Arial"/>
          <w:sz w:val="22"/>
          <w:szCs w:val="22"/>
        </w:rPr>
        <w:t xml:space="preserve">Perhaps it was inevitable that the economic forces that are reducing our colleges and universities to research factories, funded by mega-corporations, would begin to affect seminaries as well. Only there are no mega-corporations stepping in to prop up theological education.</w:t>
      </w:r>
    </w:p>
    <w:p>
      <w:pPr>
        <w:spacing w:after="160"/>
      </w:pPr>
      <w:r>
        <w:rPr>
          <w:rFonts w:ascii="Arial" w:cs="Arial" w:eastAsia="Arial" w:hAnsi="Arial"/>
          <w:sz w:val="22"/>
          <w:szCs w:val="22"/>
        </w:rPr>
        <w:t xml:space="preserve">A recent article in The Christian Century magazine describing the financial straits of an Episcopal school, Seabury-Western Theological Seminary in Evanston, Ill., caught my eye. A friend of mine is on the faculty there - or was.</w:t>
      </w:r>
    </w:p>
    <w:p>
      <w:pPr>
        <w:spacing w:after="160"/>
      </w:pPr>
      <w:r>
        <w:rPr>
          <w:rFonts w:ascii="Arial" w:cs="Arial" w:eastAsia="Arial" w:hAnsi="Arial"/>
          <w:sz w:val="22"/>
          <w:szCs w:val="22"/>
        </w:rPr>
        <w:t xml:space="preserve">Seabury announced in February that it will no longer offer a master of divinity degree - the standard degree seminaries offer for ministry-bound students - as a three-year residential program. There will not be an incoming class in the fall, and the number of courses for continuing students will be limited. Among the courses that will not be taught: the Bible. Students could be sent to neighboring schools for those classes.</w:t>
      </w:r>
    </w:p>
    <w:p>
      <w:pPr>
        <w:spacing w:after="160"/>
      </w:pPr>
      <w:r>
        <w:rPr>
          <w:rFonts w:ascii="Arial" w:cs="Arial" w:eastAsia="Arial" w:hAnsi="Arial"/>
          <w:sz w:val="22"/>
          <w:szCs w:val="22"/>
        </w:rPr>
        <w:t xml:space="preserve">So, the Rev. Dr. A.K.M. Adam, professor of New Testament at Seabury-Western for the past nine years, author of several impressive books, blogger extraordinaire (akma.disseminary.org), outrageous wordsmith and avid fan of digital technology, is now out of a job. I was in graduate school with Adam (known to friends as "AKMA") at Duke University. I tracked him down in Princeton, N.J., where he has been on sabbatical at the Center for Theological Inquiry.</w:t>
      </w:r>
    </w:p>
    <w:p>
      <w:pPr>
        <w:spacing w:after="160"/>
      </w:pPr>
      <w:r>
        <w:rPr>
          <w:rFonts w:ascii="Arial" w:cs="Arial" w:eastAsia="Arial" w:hAnsi="Arial"/>
          <w:sz w:val="22"/>
          <w:szCs w:val="22"/>
        </w:rPr>
        <w:t xml:space="preserve">Adam told me he was excited and optimistic when he went to Seabury, because both the academic emphases and the Episcopal traditions of the school seemed like a good fit. He quickly won tenure.</w:t>
      </w:r>
    </w:p>
    <w:p>
      <w:pPr>
        <w:spacing w:after="160"/>
      </w:pPr>
      <w:r>
        <w:rPr>
          <w:rFonts w:ascii="Arial" w:cs="Arial" w:eastAsia="Arial" w:hAnsi="Arial"/>
          <w:sz w:val="22"/>
          <w:szCs w:val="22"/>
        </w:rPr>
        <w:t xml:space="preserve">But there were problems below the surface, both in the training of students to be ministers and in the financial pressure on the school. With regard to the latter, Adam pointed first to the fact that the Episcopal Church funnels virtually no funds from its national treasury to its seminaries - $84,260 out of a $51.5 million budget.</w:t>
      </w:r>
    </w:p>
    <w:p>
      <w:pPr>
        <w:spacing w:after="160"/>
      </w:pPr>
      <w:r>
        <w:rPr>
          <w:rFonts w:ascii="Arial" w:cs="Arial" w:eastAsia="Arial" w:hAnsi="Arial"/>
          <w:sz w:val="22"/>
          <w:szCs w:val="22"/>
        </w:rPr>
        <w:t xml:space="preserve">"That's a message right there that theological education is not a priority," he said.</w:t>
      </w:r>
    </w:p>
    <w:p>
      <w:pPr>
        <w:spacing w:after="160"/>
      </w:pPr>
      <w:r>
        <w:rPr>
          <w:rFonts w:ascii="Arial" w:cs="Arial" w:eastAsia="Arial" w:hAnsi="Arial"/>
          <w:sz w:val="22"/>
          <w:szCs w:val="22"/>
        </w:rPr>
        <w:t xml:space="preserve">The school ran deficits for years, despite a bare-bones faculty and staff and high tuition costs, Adam said, and "it wasn't a sustainable model."</w:t>
      </w:r>
    </w:p>
    <w:p>
      <w:pPr>
        <w:spacing w:after="160"/>
      </w:pPr>
      <w:r>
        <w:rPr>
          <w:rFonts w:ascii="Arial" w:cs="Arial" w:eastAsia="Arial" w:hAnsi="Arial"/>
          <w:sz w:val="22"/>
          <w:szCs w:val="22"/>
        </w:rPr>
        <w:t xml:space="preserve">Seabury isn't alone. Other seminaries - both denominational and independent - have had to cut back. A relatively new school, Baptist Theological Seminary at Richmond (Va.), announced last month it will downsize faculty and staff.</w:t>
      </w:r>
    </w:p>
    <w:p>
      <w:pPr>
        <w:spacing w:after="160"/>
      </w:pPr>
      <w:r>
        <w:rPr>
          <w:rFonts w:ascii="Arial" w:cs="Arial" w:eastAsia="Arial" w:hAnsi="Arial"/>
          <w:sz w:val="22"/>
          <w:szCs w:val="22"/>
        </w:rPr>
        <w:t xml:space="preserve">Seminaries and theological schools are highly dependent on endowment funds these days, and woe to the school that has neglected to build it up. As a result, the wealthiest schools are attracting the most students. About half of all American ministerial students attend just 12 schools, according to The Christian Century.</w:t>
      </w:r>
    </w:p>
    <w:p>
      <w:pPr>
        <w:spacing w:after="160"/>
      </w:pPr>
      <w:r>
        <w:rPr>
          <w:rFonts w:ascii="Arial" w:cs="Arial" w:eastAsia="Arial" w:hAnsi="Arial"/>
          <w:sz w:val="22"/>
          <w:szCs w:val="22"/>
        </w:rPr>
        <w:t xml:space="preserve">And there is the problem of the curricula at seminaries getting jammed up with "practical" courses - how to run congregational finances and small groups, leaving less space for the traditional disciplines of Bible, theology and spirituality.</w:t>
      </w:r>
    </w:p>
    <w:p>
      <w:pPr>
        <w:spacing w:after="160"/>
      </w:pPr>
      <w:r>
        <w:rPr>
          <w:rFonts w:ascii="Arial" w:cs="Arial" w:eastAsia="Arial" w:hAnsi="Arial"/>
          <w:sz w:val="22"/>
          <w:szCs w:val="22"/>
        </w:rPr>
        <w:t xml:space="preserve">Biblical studies has been a sore spot. Highly technical historical and literary methods that dominated the field for more than a century have been followed by highly technical academic fads, such as deconstructionism.</w:t>
      </w:r>
    </w:p>
    <w:p>
      <w:pPr>
        <w:spacing w:after="160"/>
      </w:pPr>
      <w:r>
        <w:rPr>
          <w:rFonts w:ascii="Arial" w:cs="Arial" w:eastAsia="Arial" w:hAnsi="Arial"/>
          <w:sz w:val="22"/>
          <w:szCs w:val="22"/>
        </w:rPr>
        <w:t xml:space="preserve">Adam has been concentrating in recent years on ways to liberate the study of the Bible from forms of interpretation that are increasingly exotic, but offer little help for pastors trying to guide the spiritual lives of ordinary churchgoers. He was fortunate that close on the heels of being let go from Seabury, he received an appointment from Duke Divinity School, where his ideas about biblical interpretation should find a receptive environment.</w:t>
      </w:r>
    </w:p>
    <w:p>
      <w:pPr>
        <w:spacing w:after="160"/>
      </w:pPr>
      <w:r>
        <w:rPr>
          <w:rFonts w:ascii="Arial" w:cs="Arial" w:eastAsia="Arial" w:hAnsi="Arial"/>
          <w:sz w:val="22"/>
          <w:szCs w:val="22"/>
        </w:rPr>
        <w:t xml:space="preserve">The bad news is that the appointment at Duke is just for one year. He's a temp.</w:t>
      </w:r>
    </w:p>
    <w:p>
      <w:pPr>
        <w:spacing w:after="160"/>
      </w:pPr>
      <w:r>
        <w:rPr>
          <w:rFonts w:ascii="Arial" w:cs="Arial" w:eastAsia="Arial" w:hAnsi="Arial"/>
          <w:sz w:val="22"/>
          <w:szCs w:val="22"/>
        </w:rPr>
        <w:t xml:space="preserve">Given his qualifications, Adam will probably find a new position, although there are a lot of scholars chasing few openings, with even fewer in prospect.</w:t>
      </w:r>
    </w:p>
    <w:p>
      <w:pPr>
        <w:spacing w:after="160"/>
      </w:pPr>
      <w:r>
        <w:rPr>
          <w:rFonts w:ascii="Arial" w:cs="Arial" w:eastAsia="Arial" w:hAnsi="Arial"/>
          <w:sz w:val="22"/>
          <w:szCs w:val="22"/>
        </w:rPr>
        <w:t xml:space="preserve">Consolidation of theological education is not inevitable, in Adam's view, but in order to thrive, schools will have to get rid of some "entrenched practices" and stop denying there is a problem.</w:t>
      </w:r>
    </w:p>
    <w:p>
      <w:pPr>
        <w:spacing w:after="160"/>
      </w:pPr>
      <w:r>
        <w:rPr>
          <w:rFonts w:ascii="Arial" w:cs="Arial" w:eastAsia="Arial" w:hAnsi="Arial"/>
          <w:sz w:val="22"/>
          <w:szCs w:val="22"/>
        </w:rPr>
        <w:t xml:space="preserve">The schools doing well, he said, "tend to be the ones that take their academic mission seriously. ... Institutions that meet real challenges with a real commitment of resources will do better than ones that say 'It's not that bad.' A great many institutions don't seem to realize that actually knowing stuff about the Bible and theological tradition makes for better pastors."</w:t>
      </w:r>
    </w:p>
    <w:p>
      <w:pPr>
        <w:spacing w:after="160"/>
      </w:pPr>
      <w:r>
        <w:rPr>
          <w:rFonts w:ascii="Arial" w:cs="Arial" w:eastAsia="Arial" w:hAnsi="Arial"/>
          <w:sz w:val="22"/>
          <w:szCs w:val="22"/>
        </w:rPr>
        <w:t xml:space="preserve">[Cary McMullen is religion editor for The Ledger. Read his blog, Scriptorium: A Religion Panorama, at religion.theledger.com. He can be reached at cary.mcmullen@theledger.com or 863-802-7509.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SEABURY-WESTERN SEMINARY CUTS ITS CLASS IN THE BIBLE</dc:title>
  <dc:creator>VirtueOnline Archive</dc:creator>
  <cp:lastModifiedBy>Un-named</cp:lastModifiedBy>
  <cp:revision>1</cp:revision>
  <dcterms:created xsi:type="dcterms:W3CDTF">2026-04-22T11:54:45.872Z</dcterms:created>
  <dcterms:modified xsi:type="dcterms:W3CDTF">2026-04-22T11:54:45.872Z</dcterms:modified>
</cp:coreProperties>
</file>

<file path=docProps/custom.xml><?xml version="1.0" encoding="utf-8"?>
<Properties xmlns="http://schemas.openxmlformats.org/officeDocument/2006/custom-properties" xmlns:vt="http://schemas.openxmlformats.org/officeDocument/2006/docPropsVTypes"/>
</file>