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SAN JOAQUIN SPECIAL CONVENTION MAY VIOLATE CANON LAW</w:t>
      </w:r>
    </w:p>
    <w:p>
      <w:pPr>
        <w:pBdr>
          <w:bottom w:val="single" w:color="AAAAAA" w:sz="6"/>
        </w:pBdr>
        <w:spacing w:after="200" w:before="0"/>
      </w:pPr>
    </w:p>
    <w:p>
      <w:pPr>
        <w:spacing w:after="240"/>
      </w:pPr>
      <w:r>
        <w:rPr>
          <w:rFonts w:ascii="Arial" w:cs="Arial" w:eastAsia="Arial" w:hAnsi="Arial"/>
          <w:i/>
          <w:iCs/>
          <w:color w:val="666666"/>
          <w:sz w:val="20"/>
          <w:szCs w:val="20"/>
        </w:rPr>
        <w:t xml:space="preserve">by Steve Waring</w:t>
      </w:r>
    </w:p>
    <w:p>
      <w:pPr>
        <w:spacing w:after="160"/>
      </w:pPr>
      <w:r>
        <w:rPr>
          <w:rFonts w:ascii="Arial" w:cs="Arial" w:eastAsia="Arial" w:hAnsi="Arial"/>
          <w:sz w:val="22"/>
          <w:szCs w:val="22"/>
        </w:rPr>
        <w:t xml:space="preserve">The Living Church</w:t>
      </w:r>
    </w:p>
    <w:p>
      <w:pPr>
        <w:spacing w:after="160"/>
      </w:pPr>
      <w:r>
        <w:rPr>
          <w:rFonts w:ascii="Arial" w:cs="Arial" w:eastAsia="Arial" w:hAnsi="Arial"/>
          <w:sz w:val="22"/>
          <w:szCs w:val="22"/>
        </w:rPr>
        <w:t xml:space="preserve">http://www.livingchurch.org/news/news-updates/2008/3/24/san-joaquin-special-convention-may-violate-canon-law</w:t>
      </w:r>
    </w:p>
    <w:p>
      <w:pPr>
        <w:spacing w:after="160"/>
      </w:pPr>
      <w:r>
        <w:rPr>
          <w:rFonts w:ascii="Arial" w:cs="Arial" w:eastAsia="Arial" w:hAnsi="Arial"/>
          <w:sz w:val="22"/>
          <w:szCs w:val="22"/>
        </w:rPr>
        <w:t xml:space="preserve">March 24, 2008</w:t>
      </w:r>
    </w:p>
    <w:p>
      <w:pPr>
        <w:spacing w:after="160"/>
      </w:pPr>
      <w:r>
        <w:rPr>
          <w:rFonts w:ascii="Arial" w:cs="Arial" w:eastAsia="Arial" w:hAnsi="Arial"/>
          <w:sz w:val="22"/>
          <w:szCs w:val="22"/>
        </w:rPr>
        <w:t xml:space="preserve">The Rev. James Snell, rector of St. Columba Church, Frenso, Calif., and president of the standing committee in the Diocese of San Joaquin, said he is concerned that Presiding Bishop Katharine Jefferts Schori and the Rt. Rev. Jerry Lamb, retired Bishop of Northern California, may be violating canon law and may be liable for presentment if they make good on plans to convene a special convention scheduled to be held at St. John-the-Baptist Church in Lodi on March 29.</w:t>
      </w:r>
    </w:p>
    <w:p>
      <w:pPr>
        <w:spacing w:after="160"/>
      </w:pPr>
      <w:r>
        <w:rPr>
          <w:rFonts w:ascii="Arial" w:cs="Arial" w:eastAsia="Arial" w:hAnsi="Arial"/>
          <w:sz w:val="22"/>
          <w:szCs w:val="22"/>
        </w:rPr>
        <w:t xml:space="preserve">"It's one thing for her not to 'recognize' us," Fr. Snell said. "Acting contrary to the canons of this diocese and of The Episcopal Church is another matter. The Presiding Bishop is not the ecclesiastical authority of this diocese and the canons of this diocese and the national church do not grant her the authority to call a diocesan convention or nominate someone for election as bishop."</w:t>
      </w:r>
    </w:p>
    <w:p>
      <w:pPr>
        <w:spacing w:after="160"/>
      </w:pPr>
      <w:r>
        <w:rPr>
          <w:rFonts w:ascii="Arial" w:cs="Arial" w:eastAsia="Arial" w:hAnsi="Arial"/>
          <w:sz w:val="22"/>
          <w:szCs w:val="22"/>
        </w:rPr>
        <w:t xml:space="preserve">At the conclusion of the House of Bishops spring retreat on March 12, Bishop Jefferts Schori announced that she had nominated Bishop Lamb to stand for election as provisional Bishop of San Joaquin. She also said she would personally convene the March 29 special convention at which Bishop Lamb's nomination was to be ratified. The agenda for the special convention also calls for undoing the constitutional changes approved during the annual convention last December. The constitutional amendments were used at the convention in December as legal justification to leave The Episcopal Church and affiliate with the Anglican Church of the Southern Cone.</w:t>
      </w:r>
    </w:p>
    <w:p>
      <w:pPr>
        <w:spacing w:after="160"/>
      </w:pPr>
      <w:r>
        <w:rPr>
          <w:rFonts w:ascii="Arial" w:cs="Arial" w:eastAsia="Arial" w:hAnsi="Arial"/>
          <w:sz w:val="22"/>
          <w:szCs w:val="22"/>
        </w:rPr>
        <w:t xml:space="preserve">The new constitution and canons to be proposed for adoption during the special convention on March 29 will be based largely on the constitution and canons of the Diocese of San Joaquin as they existed prior to December 2007. Under Article 5, Section 4 of the San Joaquin constitution, "special meetings of convention may be called by the ecclesiastical authority at any time provided at least thirty (30) days notice be given." A proposed resolution seeks to insulate Bishop Jefferts Schori and other participants from legal action by calling "for the waiver and/or ratification of any potential defects in notice or other irregularities of calling the special convention."</w:t>
      </w:r>
    </w:p>
    <w:p>
      <w:pPr>
        <w:spacing w:after="160"/>
      </w:pPr>
      <w:r>
        <w:rPr>
          <w:rFonts w:ascii="Arial" w:cs="Arial" w:eastAsia="Arial" w:hAnsi="Arial"/>
          <w:sz w:val="22"/>
          <w:szCs w:val="22"/>
        </w:rPr>
        <w:t xml:space="preserve">Fr. Snell said the controversy surrounding the number of bishops voting to depose Bishop John-David Schofield of San Joaquin raised unanswered questions about the legality of the deposition. If Bishop Schofield was not validly deposed, then he remains the ecclesiastical authority of the diocese. If he has been deposed then under both national church and diocesan law, the standing committee becomes the ecclesiastical authority, not the Presiding Bishop.</w:t>
      </w:r>
    </w:p>
    <w:p>
      <w:pPr>
        <w:spacing w:after="160"/>
      </w:pPr>
      <w:r>
        <w:rPr>
          <w:rFonts w:ascii="Arial" w:cs="Arial" w:eastAsia="Arial" w:hAnsi="Arial"/>
          <w:sz w:val="22"/>
          <w:szCs w:val="22"/>
        </w:rPr>
        <w:t xml:space="preserve">"We are concerned that their presence within this diocese for the purpose they have announced will be confusing and misleading to faithful members," Fr. Snell said. "Any action taken during that meeting will have no force or effect in the Diocese of San Joaquin."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SAN JOAQUIN SPECIAL CONVENTION MAY VIOLATE CANON LAW</dc:title>
  <dc:creator>VirtueOnline Archive</dc:creator>
  <cp:lastModifiedBy>Un-named</cp:lastModifiedBy>
  <cp:revision>1</cp:revision>
  <dcterms:created xsi:type="dcterms:W3CDTF">2026-04-22T11:54:43.529Z</dcterms:created>
  <dcterms:modified xsi:type="dcterms:W3CDTF">2026-04-22T11:54:43.529Z</dcterms:modified>
</cp:coreProperties>
</file>

<file path=docProps/custom.xml><?xml version="1.0" encoding="utf-8"?>
<Properties xmlns="http://schemas.openxmlformats.org/officeDocument/2006/custom-properties" xmlns:vt="http://schemas.openxmlformats.org/officeDocument/2006/docPropsVTypes"/>
</file>