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SACK ROWAN WILLIAMS, DISESTABLISH THE CHURCH</w:t>
      </w:r>
    </w:p>
    <w:p>
      <w:pPr>
        <w:pBdr>
          <w:bottom w:val="single" w:color="AAAAAA" w:sz="6"/>
        </w:pBdr>
        <w:spacing w:after="200" w:before="0"/>
      </w:pPr>
    </w:p>
    <w:p>
      <w:pPr>
        <w:spacing w:after="160"/>
      </w:pPr>
      <w:r>
        <w:rPr>
          <w:rFonts w:ascii="Arial" w:cs="Arial" w:eastAsia="Arial" w:hAnsi="Arial"/>
          <w:sz w:val="22"/>
          <w:szCs w:val="22"/>
        </w:rPr>
        <w:t xml:space="preserve">From Harry's Place, a UK Anglican blog</w:t>
      </w:r>
    </w:p>
    <w:p>
      <w:pPr>
        <w:spacing w:after="160"/>
      </w:pPr>
      <w:r>
        <w:rPr>
          <w:rFonts w:ascii="Arial" w:cs="Arial" w:eastAsia="Arial" w:hAnsi="Arial"/>
          <w:sz w:val="22"/>
          <w:szCs w:val="22"/>
        </w:rPr>
        <w:t xml:space="preserve">http://hurryupharry.bloghouse.net/archives/2008/02/07/sack_rowan_williams_disestablish_the_church.php</w:t>
      </w:r>
    </w:p>
    <w:p>
      <w:pPr>
        <w:spacing w:after="160"/>
      </w:pPr>
      <w:r>
        <w:rPr>
          <w:rFonts w:ascii="Arial" w:cs="Arial" w:eastAsia="Arial" w:hAnsi="Arial"/>
          <w:sz w:val="22"/>
          <w:szCs w:val="22"/>
        </w:rPr>
        <w:t xml:space="preserve">February 7, 2008</w:t>
      </w:r>
    </w:p>
    <w:p>
      <w:pPr>
        <w:spacing w:after="160"/>
      </w:pPr>
      <w:r>
        <w:rPr>
          <w:rFonts w:ascii="Arial" w:cs="Arial" w:eastAsia="Arial" w:hAnsi="Arial"/>
          <w:sz w:val="22"/>
          <w:szCs w:val="22"/>
        </w:rPr>
        <w:t xml:space="preserve">Rowan Williams hath spoken:</w:t>
      </w:r>
    </w:p>
    <w:p>
      <w:pPr>
        <w:spacing w:after="160"/>
      </w:pPr>
      <w:r>
        <w:rPr>
          <w:rFonts w:ascii="Arial" w:cs="Arial" w:eastAsia="Arial" w:hAnsi="Arial"/>
          <w:sz w:val="22"/>
          <w:szCs w:val="22"/>
        </w:rPr>
        <w:t xml:space="preserve">But Dr Williams says the argument that "there's one law for everybody... I think that's a bit of a danger".</w:t>
      </w:r>
    </w:p>
    <w:p>
      <w:pPr>
        <w:spacing w:after="160"/>
      </w:pPr>
      <w:r>
        <w:rPr>
          <w:rFonts w:ascii="Arial" w:cs="Arial" w:eastAsia="Arial" w:hAnsi="Arial"/>
          <w:sz w:val="22"/>
          <w:szCs w:val="22"/>
        </w:rPr>
        <w:t xml:space="preserve">"There's a place for finding what would be a constructive accommodation with some aspects of Muslim law, as we already do with some other aspects of religious law."</w:t>
      </w:r>
    </w:p>
    <w:p>
      <w:pPr>
        <w:spacing w:after="160"/>
      </w:pPr>
      <w:r>
        <w:rPr>
          <w:rFonts w:ascii="Arial" w:cs="Arial" w:eastAsia="Arial" w:hAnsi="Arial"/>
          <w:sz w:val="22"/>
          <w:szCs w:val="22"/>
        </w:rPr>
        <w:t xml:space="preserve">Dr Williams adds: "What we don't want either, is I think, a stand-off, where the law squares up to people's religious consciences."</w:t>
      </w:r>
    </w:p>
    <w:p>
      <w:pPr>
        <w:spacing w:after="160"/>
      </w:pPr>
      <w:r>
        <w:rPr>
          <w:rFonts w:ascii="Arial" w:cs="Arial" w:eastAsia="Arial" w:hAnsi="Arial"/>
          <w:sz w:val="22"/>
          <w:szCs w:val="22"/>
        </w:rPr>
        <w:t xml:space="preserve">"We don't either want a situation where, because there's no way of legally monitoring what communities do... people do what they like in private in such a way that that becomes another way of intensifying oppression inside a community."</w:t>
      </w:r>
    </w:p>
    <w:p>
      <w:pPr>
        <w:spacing w:after="160"/>
      </w:pPr>
      <w:r>
        <w:rPr>
          <w:rFonts w:ascii="Arial" w:cs="Arial" w:eastAsia="Arial" w:hAnsi="Arial"/>
          <w:sz w:val="22"/>
          <w:szCs w:val="22"/>
        </w:rPr>
        <w:t xml:space="preserve">Wrong.</w:t>
      </w:r>
    </w:p>
    <w:p>
      <w:pPr>
        <w:spacing w:after="160"/>
      </w:pPr>
      <w:r>
        <w:rPr>
          <w:rFonts w:ascii="Arial" w:cs="Arial" w:eastAsia="Arial" w:hAnsi="Arial"/>
          <w:sz w:val="22"/>
          <w:szCs w:val="22"/>
        </w:rPr>
        <w:t xml:space="preserve">Sack him.</w:t>
      </w:r>
    </w:p>
    <w:p>
      <w:pPr>
        <w:spacing w:after="160"/>
      </w:pPr>
      <w:r>
        <w:rPr>
          <w:rFonts w:ascii="Arial" w:cs="Arial" w:eastAsia="Arial" w:hAnsi="Arial"/>
          <w:sz w:val="22"/>
          <w:szCs w:val="22"/>
        </w:rPr>
        <w:t xml:space="preserve">Dis-establish his Church.</w:t>
      </w:r>
    </w:p>
    <w:p>
      <w:pPr>
        <w:spacing w:after="160"/>
      </w:pPr>
      <w:r>
        <w:rPr>
          <w:rFonts w:ascii="Arial" w:cs="Arial" w:eastAsia="Arial" w:hAnsi="Arial"/>
          <w:sz w:val="22"/>
          <w:szCs w:val="22"/>
        </w:rPr>
        <w:t xml:space="preserve">Ban Bishops (and, for that matter, Chief Rabbis) from the House of Lords.</w:t>
      </w:r>
    </w:p>
    <w:p>
      <w:pPr>
        <w:spacing w:after="160"/>
      </w:pPr>
      <w:r>
        <w:rPr>
          <w:rFonts w:ascii="Arial" w:cs="Arial" w:eastAsia="Arial" w:hAnsi="Arial"/>
          <w:sz w:val="22"/>
          <w:szCs w:val="22"/>
        </w:rPr>
        <w:t xml:space="preserve">Isn't there something particularly pathetic about a Bishop in a church which - in theory - exists to evangelise, shilling on behalf of the theocratic politics of another religion, which wishes to write their version of "god's will" into law?</w:t>
      </w:r>
    </w:p>
    <w:p>
      <w:pPr>
        <w:spacing w:after="160"/>
      </w:pPr>
      <w:r>
        <w:rPr>
          <w:rFonts w:ascii="Arial" w:cs="Arial" w:eastAsia="Arial" w:hAnsi="Arial"/>
          <w:sz w:val="22"/>
          <w:szCs w:val="22"/>
        </w:rPr>
        <w:t xml:space="preserve">Secularists, of all faiths and of none, should push back hard against any clerical attempt to legislate what they take to be divinely ordained law.</w:t>
      </w:r>
    </w:p>
    <w:p>
      <w:pPr>
        <w:spacing w:after="160"/>
      </w:pPr>
      <w:r>
        <w:rPr>
          <w:rFonts w:ascii="Arial" w:cs="Arial" w:eastAsia="Arial" w:hAnsi="Arial"/>
          <w:sz w:val="22"/>
          <w:szCs w:val="22"/>
        </w:rPr>
        <w:t xml:space="preserve">Clerics should appreciate the proper limits of their authority. They should do their best to discourage sectarianism and violence between their followers and those of other religions. They should do their best to win converts from other religions, if they truely believe that they represent the only path to salvation.</w:t>
      </w:r>
    </w:p>
    <w:p>
      <w:pPr>
        <w:spacing w:after="160"/>
      </w:pPr>
      <w:r>
        <w:rPr>
          <w:rFonts w:ascii="Arial" w:cs="Arial" w:eastAsia="Arial" w:hAnsi="Arial"/>
          <w:sz w:val="22"/>
          <w:szCs w:val="22"/>
        </w:rPr>
        <w:t xml:space="preserve">But, most of all, they should keep their foolish bearded faces out of the business of lawmaking.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SACK ROWAN WILLIAMS, DISESTABLISH THE CHURCH</dc:title>
  <dc:creator>VirtueOnline Archive</dc:creator>
  <cp:lastModifiedBy>Un-named</cp:lastModifiedBy>
  <cp:revision>1</cp:revision>
  <dcterms:created xsi:type="dcterms:W3CDTF">2026-04-22T11:54:41.858Z</dcterms:created>
  <dcterms:modified xsi:type="dcterms:W3CDTF">2026-04-22T11:54:41.858Z</dcterms:modified>
</cp:coreProperties>
</file>

<file path=docProps/custom.xml><?xml version="1.0" encoding="utf-8"?>
<Properties xmlns="http://schemas.openxmlformats.org/officeDocument/2006/custom-properties" xmlns:vt="http://schemas.openxmlformats.org/officeDocument/2006/docPropsVTypes"/>
</file>