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SWANWICK, UK: JEFFERTS SCHORI JOINS INTERNATIONAL PANEL ON ANGLICAN MISSION</w:t>
      </w:r>
    </w:p>
    <w:p>
      <w:pPr>
        <w:pBdr>
          <w:bottom w:val="single" w:color="AAAAAA" w:sz="6"/>
        </w:pBdr>
        <w:spacing w:after="200" w:before="0"/>
      </w:pPr>
    </w:p>
    <w:p>
      <w:pPr>
        <w:spacing w:after="240"/>
      </w:pPr>
      <w:r>
        <w:rPr>
          <w:rFonts w:ascii="Arial" w:cs="Arial" w:eastAsia="Arial" w:hAnsi="Arial"/>
          <w:i/>
          <w:iCs/>
          <w:color w:val="666666"/>
          <w:sz w:val="20"/>
          <w:szCs w:val="20"/>
        </w:rPr>
        <w:t xml:space="preserve">SWANWICK, UK: Jefferts Schori joins intentional panel discussion on Anglican mission</w:t>
      </w:r>
    </w:p>
    <w:p>
      <w:pPr>
        <w:spacing w:after="160"/>
      </w:pPr>
      <w:r>
        <w:rPr>
          <w:rFonts w:ascii="Arial" w:cs="Arial" w:eastAsia="Arial" w:hAnsi="Arial"/>
          <w:sz w:val="22"/>
          <w:szCs w:val="22"/>
        </w:rPr>
        <w:t xml:space="preserve">A VOL EXCLUSIVE LIVE STREAMING EDITED TRANSCRIPT</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12, 2010</w:t>
      </w:r>
    </w:p>
    <w:p>
      <w:pPr>
        <w:spacing w:after="160"/>
      </w:pPr>
      <w:r>
        <w:rPr>
          <w:rFonts w:ascii="Arial" w:cs="Arial" w:eastAsia="Arial" w:hAnsi="Arial"/>
          <w:sz w:val="22"/>
          <w:szCs w:val="22"/>
        </w:rPr>
        <w:t xml:space="preserve">Following Episcopal Church Presiding Bishop Katharine Jefferts Schori's keynote address to the USPG (United Society for the Propagation of the Gospel) annual conference last Thursday, she later participated in a round robin question and answer panel discussion with the Primate and Metropolitan of the Anglican Church of Southern Africa and the Archbishop of Cape Town, the Most Rev. Thabo Makgoba; and the Rev. Canon Mark Oxbrow, international director for the Faith2Share Network. The panel discussion was moderated by the Rev. Canon Christopher Chivers, a USPG trustee and broadcaster.</w:t>
      </w:r>
    </w:p>
    <w:p>
      <w:pPr>
        <w:spacing w:after="160"/>
      </w:pPr>
      <w:r>
        <w:rPr>
          <w:rFonts w:ascii="Arial" w:cs="Arial" w:eastAsia="Arial" w:hAnsi="Arial"/>
          <w:sz w:val="22"/>
          <w:szCs w:val="22"/>
        </w:rPr>
        <w:t xml:space="preserve">MODERATOR: Tonight we'll start off with some general questions for you on the area of mission itself. Several people picked up on the fact that you (pointing to Jefferts Shori) had mentioned this afternoon "showing up, listening, telling the truth and leaving it to God". I'm wondering what to ask the panel if you could reflect on the relevance of that model from your own experience and your context.</w:t>
      </w:r>
    </w:p>
    <w:p>
      <w:pPr>
        <w:spacing w:after="160"/>
      </w:pPr>
      <w:r>
        <w:rPr>
          <w:rFonts w:ascii="Arial" w:cs="Arial" w:eastAsia="Arial" w:hAnsi="Arial"/>
          <w:sz w:val="22"/>
          <w:szCs w:val="22"/>
        </w:rPr>
        <w:t xml:space="preserve">Added to which another group now has your particular national history and narrative and is shaping your church's identity and theology. And just widening very slightly, how perhaps could we take the particularly of those experiences and do something a bit more joined up in our approach now to mission across the Anglican Communion?</w:t>
      </w:r>
    </w:p>
    <w:p>
      <w:pPr>
        <w:spacing w:after="160"/>
      </w:pPr>
      <w:r>
        <w:rPr>
          <w:rFonts w:ascii="Arial" w:cs="Arial" w:eastAsia="Arial" w:hAnsi="Arial"/>
          <w:sz w:val="22"/>
          <w:szCs w:val="22"/>
        </w:rPr>
        <w:t xml:space="preserve">Does that make sense as a starting place? I wonder if Archbishop Thabo (Makgoba) you would start us off.</w:t>
      </w:r>
    </w:p>
    <w:p>
      <w:pPr>
        <w:spacing w:after="160"/>
      </w:pPr>
      <w:r>
        <w:rPr>
          <w:rFonts w:ascii="Arial" w:cs="Arial" w:eastAsia="Arial" w:hAnsi="Arial"/>
          <w:sz w:val="22"/>
          <w:szCs w:val="22"/>
        </w:rPr>
        <w:t xml:space="preserve">MAKGOBA: Thank you very much, Canon Chris. I think of a recent experience of showing up and telling the truth, an important aspect of mission.</w:t>
      </w:r>
    </w:p>
    <w:p>
      <w:pPr>
        <w:spacing w:after="160"/>
      </w:pPr>
      <w:r>
        <w:rPr>
          <w:rFonts w:ascii="Arial" w:cs="Arial" w:eastAsia="Arial" w:hAnsi="Arial"/>
          <w:sz w:val="22"/>
          <w:szCs w:val="22"/>
        </w:rPr>
        <w:t xml:space="preserve">Yesterday before I went to the airport I was called by members of the Informal Settlements in Cape Town. These people were complaining that they live in Informal Houses and they have a written agreement with the Seat of Cape Town for the city to build toilets for them. The agreement was that the city will dig for the toilets and put all the parts but the informal Community members had to put an enclosure around the toilets.</w:t>
      </w:r>
    </w:p>
    <w:p>
      <w:pPr>
        <w:spacing w:after="160"/>
      </w:pPr>
      <w:r>
        <w:rPr>
          <w:rFonts w:ascii="Arial" w:cs="Arial" w:eastAsia="Arial" w:hAnsi="Arial"/>
          <w:sz w:val="22"/>
          <w:szCs w:val="22"/>
        </w:rPr>
        <w:t xml:space="preserve">Of course you can't enter into an agreement with the people who are the poorest of the poor to do exactly that. Out of embarrassment because the World Cup is around the corner, the city went back and destroyed those toilets because the poor people were saying: "We can't afford ... we could use assistance ... they are open, what about our dignity, what about our right to privacy, what about issues of health."</w:t>
      </w:r>
    </w:p>
    <w:p>
      <w:pPr>
        <w:spacing w:after="160"/>
      </w:pPr>
      <w:r>
        <w:rPr>
          <w:rFonts w:ascii="Arial" w:cs="Arial" w:eastAsia="Arial" w:hAnsi="Arial"/>
          <w:sz w:val="22"/>
          <w:szCs w:val="22"/>
        </w:rPr>
        <w:t xml:space="preserve">And the city went and removed those instead and now they (the Informal Settlement people) are saying: "We are going to disrupt the World Cup actually to show some of the tensions that we face."</w:t>
      </w:r>
    </w:p>
    <w:p>
      <w:pPr>
        <w:spacing w:after="160"/>
      </w:pPr>
      <w:r>
        <w:rPr>
          <w:rFonts w:ascii="Arial" w:cs="Arial" w:eastAsia="Arial" w:hAnsi="Arial"/>
          <w:sz w:val="22"/>
          <w:szCs w:val="22"/>
        </w:rPr>
        <w:t xml:space="preserve">And I felt very privileged to be called by that community who say: "Don't do anything but just come and be with us as we wrestle with some of these contextual challenges." And one of them before going (to England for this conference) was to pray about that issue and to write to the Mayor (Dan Plato), the Premier (Jacob Zuma), and the Minister of Local and Provincial Affairs (Sicelo Shiceka).</w:t>
      </w:r>
    </w:p>
    <w:p>
      <w:pPr>
        <w:spacing w:after="160"/>
      </w:pPr>
      <w:r>
        <w:rPr>
          <w:rFonts w:ascii="Arial" w:cs="Arial" w:eastAsia="Arial" w:hAnsi="Arial"/>
          <w:sz w:val="22"/>
          <w:szCs w:val="22"/>
        </w:rPr>
        <w:t xml:space="preserve">So, it is what I call the Ministry of Presence. That is showing up and sharing the pains of God's people wherever God has sent you to be at a particular time.</w:t>
      </w:r>
    </w:p>
    <w:p>
      <w:pPr>
        <w:spacing w:after="160"/>
      </w:pPr>
      <w:r>
        <w:rPr>
          <w:rFonts w:ascii="Arial" w:cs="Arial" w:eastAsia="Arial" w:hAnsi="Arial"/>
          <w:sz w:val="22"/>
          <w:szCs w:val="22"/>
        </w:rPr>
        <w:t xml:space="preserve">OXBROW: I really appreciate your model, Bishop Katharine, I think it is a very helpful model. I am somebody who likes to go very slowly, so I think I would like to almost extend the model a little bit, because I think the most difficult part of the model is the telling of the truth part of the model.</w:t>
      </w:r>
    </w:p>
    <w:p>
      <w:pPr>
        <w:spacing w:after="160"/>
      </w:pPr>
      <w:r>
        <w:rPr>
          <w:rFonts w:ascii="Arial" w:cs="Arial" w:eastAsia="Arial" w:hAnsi="Arial"/>
          <w:sz w:val="22"/>
          <w:szCs w:val="22"/>
        </w:rPr>
        <w:t xml:space="preserve">I think my experience, and I work with Christians from vary different backgrounds and I don't know how many different nations. I think the important step between showing up and telling the truth, for me, is listening with integrity, and that is a very difficult and challenging task. But I think is a very essential task before we can tell the truth.</w:t>
      </w:r>
    </w:p>
    <w:p>
      <w:pPr>
        <w:spacing w:after="160"/>
      </w:pPr>
      <w:r>
        <w:rPr>
          <w:rFonts w:ascii="Arial" w:cs="Arial" w:eastAsia="Arial" w:hAnsi="Arial"/>
          <w:sz w:val="22"/>
          <w:szCs w:val="22"/>
        </w:rPr>
        <w:t xml:space="preserve">Because the truth for me as a young man growing up in Suffolk, here in this country (England) I'm not sure it's quite the same truth when I am sitting in Bangalore (India) or it's the same truth when I am sitting in Brazil, as I was just a few weeks ago. So I think that process for me is a very important one.</w:t>
      </w:r>
    </w:p>
    <w:p>
      <w:pPr>
        <w:spacing w:after="160"/>
      </w:pPr>
      <w:r>
        <w:rPr>
          <w:rFonts w:ascii="Arial" w:cs="Arial" w:eastAsia="Arial" w:hAnsi="Arial"/>
          <w:sz w:val="22"/>
          <w:szCs w:val="22"/>
        </w:rPr>
        <w:t xml:space="preserve">Second thing I want to say is that being aware of what God is doing in the context is being absolutely essential. I find that as I work more and more with those engaging in mission around the world that that awareness of the moving of the Spirit and our joining into that movement of the Spirit is something that I encourage. There is much more there in the churches now than I experienced 20 years ago. I think there is much more openness to that.</w:t>
      </w:r>
    </w:p>
    <w:p>
      <w:pPr>
        <w:spacing w:after="160"/>
      </w:pPr>
      <w:r>
        <w:rPr>
          <w:rFonts w:ascii="Arial" w:cs="Arial" w:eastAsia="Arial" w:hAnsi="Arial"/>
          <w:sz w:val="22"/>
          <w:szCs w:val="22"/>
        </w:rPr>
        <w:t xml:space="preserve">The second half of the question was about particularities and bringing those together. I could talk to you all evening about that, and I won't. That really is the very core of my work actually -- is about collaboration ministry.</w:t>
      </w:r>
    </w:p>
    <w:p>
      <w:pPr>
        <w:spacing w:after="160"/>
      </w:pPr>
      <w:r>
        <w:rPr>
          <w:rFonts w:ascii="Arial" w:cs="Arial" w:eastAsia="Arial" w:hAnsi="Arial"/>
          <w:sz w:val="22"/>
          <w:szCs w:val="22"/>
        </w:rPr>
        <w:t xml:space="preserve">Somebody said to me just recently --- I was sitting up at the breakfast table up in Edinburgh at Edinburgh 2010 Conference and sitting with me were two people I know very well, a young lady from Bella Noch (England) with an Orthodox background, and an Indonesian, who works for Compassion International, who has a more Pentecostal background. The bit of conversation that really caught me and really enlightened me was when Bambang, who is from Indonesia, said to Olga, "What I really value about you is that you are so different from me because that is what enriches our faith conversation and our growing in faith together."</w:t>
      </w:r>
    </w:p>
    <w:p>
      <w:pPr>
        <w:spacing w:after="160"/>
      </w:pPr>
      <w:r>
        <w:rPr>
          <w:rFonts w:ascii="Arial" w:cs="Arial" w:eastAsia="Arial" w:hAnsi="Arial"/>
          <w:sz w:val="22"/>
          <w:szCs w:val="22"/>
        </w:rPr>
        <w:t xml:space="preserve">So I think our particularities, our differences are absolutely essential, and that's what I look forward to in that Revelation 7 vision of being around the Throne (of God). I don't want to get there and find everyone else is Anglican. I should be extremely disappointed. I want to get there and find very different people from me, and that is what would enrich my experience.</w:t>
      </w:r>
    </w:p>
    <w:p>
      <w:pPr>
        <w:spacing w:after="160"/>
      </w:pPr>
      <w:r>
        <w:rPr>
          <w:rFonts w:ascii="Arial" w:cs="Arial" w:eastAsia="Arial" w:hAnsi="Arial"/>
          <w:sz w:val="22"/>
          <w:szCs w:val="22"/>
        </w:rPr>
        <w:t xml:space="preserve">JEFFERTS SHORI: I'm sitting here thinking about a couple of things. One, after I had been elected Bishop of Nevada but before I was consecrated, I went to a meeting of Living Stones which is working to developed shared ministry. The Bishop of Cariboo* in interior British Columbia was there -- (James) Cruikshank -- and he talked about his experience from dealing with the fallout from Indian Residential Schools in Canada, and that his ministry in the midst of the pain of beginning to tell the truth of that experience -- the abuse that went on in the schools -- was of showing up and listening. In some ways as a substitute offender -- someone who dared to represent an offense that had been made against the native communities. I think that was the gift of his ministry.</w:t>
      </w:r>
    </w:p>
    <w:p>
      <w:pPr>
        <w:spacing w:after="160"/>
      </w:pPr>
      <w:r>
        <w:rPr>
          <w:rFonts w:ascii="Arial" w:cs="Arial" w:eastAsia="Arial" w:hAnsi="Arial"/>
          <w:sz w:val="22"/>
          <w:szCs w:val="22"/>
        </w:rPr>
        <w:t xml:space="preserve">I'm sitting here thinking about our native communities in the US part of the church have begun to engage in this domestic poverty intuitive. What we call "Asset-based Community Development." It's about looking at the gifts in a community, including the very poor communities. What gifts do the people bring to the mission God is calling us to share in that place. And the gifts don't always look like what we'd go to a supermarket to buy.</w:t>
      </w:r>
    </w:p>
    <w:p>
      <w:pPr>
        <w:spacing w:after="160"/>
      </w:pPr>
      <w:r>
        <w:rPr>
          <w:rFonts w:ascii="Arial" w:cs="Arial" w:eastAsia="Arial" w:hAnsi="Arial"/>
          <w:sz w:val="22"/>
          <w:szCs w:val="22"/>
        </w:rPr>
        <w:t xml:space="preserve">They are often the wounds, the passion -- in both senses of the word --, the initiative that people are discovering within themselves, the gifts of the poor, and the ability to survive things that wealthier people never have to learn how to do.</w:t>
      </w:r>
    </w:p>
    <w:p>
      <w:pPr>
        <w:spacing w:after="160"/>
      </w:pPr>
      <w:r>
        <w:rPr>
          <w:rFonts w:ascii="Arial" w:cs="Arial" w:eastAsia="Arial" w:hAnsi="Arial"/>
          <w:sz w:val="22"/>
          <w:szCs w:val="22"/>
        </w:rPr>
        <w:t xml:space="preserve">So, what are the gifts that we are called to recognize in a particular situation?</w:t>
      </w:r>
    </w:p>
    <w:p>
      <w:pPr>
        <w:spacing w:after="160"/>
      </w:pPr>
      <w:r>
        <w:rPr>
          <w:rFonts w:ascii="Arial" w:cs="Arial" w:eastAsia="Arial" w:hAnsi="Arial"/>
          <w:sz w:val="22"/>
          <w:szCs w:val="22"/>
        </w:rPr>
        <w:t xml:space="preserve">MODERATOR: Just picking up directly on what you have said there ... that's quite an interesting question about how we witness to Christ today to the affluent in our societies? Also a question around transformation being the nature of the church and how does transformation relate to liberation. If we take the definition of the church as transformation, if transformation means liberation, what does liberation actually mean for the church and for the world today? So two questions there. Not a hard question, of course. (Canon) Mark (Oxbrow) you want to start us off?</w:t>
      </w:r>
    </w:p>
    <w:p>
      <w:pPr>
        <w:spacing w:after="160"/>
      </w:pPr>
      <w:r>
        <w:rPr>
          <w:rFonts w:ascii="Arial" w:cs="Arial" w:eastAsia="Arial" w:hAnsi="Arial"/>
          <w:sz w:val="22"/>
          <w:szCs w:val="22"/>
        </w:rPr>
        <w:t xml:space="preserve">OXBROW: Thank you very much. Actually I have a slight advantage because I was in the group that formed the second ... (words lost to laughter). Out of the discussion we had in the group I can in a sense link the two parts of the question.</w:t>
      </w:r>
    </w:p>
    <w:p>
      <w:pPr>
        <w:spacing w:after="160"/>
      </w:pPr>
      <w:r>
        <w:rPr>
          <w:rFonts w:ascii="Arial" w:cs="Arial" w:eastAsia="Arial" w:hAnsi="Arial"/>
          <w:sz w:val="22"/>
          <w:szCs w:val="22"/>
        </w:rPr>
        <w:t xml:space="preserve">Let me start with the second part which is about liberation. They came out of discussion actually Bishop Katharine, with you're talking about transformation in the early part of your address and then talking about The Episcopal Church's work in development.</w:t>
      </w:r>
    </w:p>
    <w:p>
      <w:pPr>
        <w:spacing w:after="160"/>
      </w:pPr>
      <w:r>
        <w:rPr>
          <w:rFonts w:ascii="Arial" w:cs="Arial" w:eastAsia="Arial" w:hAnsi="Arial"/>
          <w:sz w:val="22"/>
          <w:szCs w:val="22"/>
        </w:rPr>
        <w:t xml:space="preserve">We had a little bit of discussion in that group about: Is there a difference between development and transformation? Is transformation a better Biblical model than development and the issues around that.</w:t>
      </w:r>
    </w:p>
    <w:p>
      <w:pPr>
        <w:spacing w:after="160"/>
      </w:pPr>
      <w:r>
        <w:rPr>
          <w:rFonts w:ascii="Arial" w:cs="Arial" w:eastAsia="Arial" w:hAnsi="Arial"/>
          <w:sz w:val="22"/>
          <w:szCs w:val="22"/>
        </w:rPr>
        <w:t xml:space="preserve">Then one of the members of the group, who comes out of an African background, challenged us to say is it more helpful to say liberation rather than transformation? And we were beginning to think of what are the things we were liberated from. Of course in your address you mentioned some of the historical things your own church has -- I think we have to say begun the liberation from -- from slavery, from racial prejudice, and now the whole very complex issues you are now engaged in the moment in sexual orientation, et cetera, and attitudes there.</w:t>
      </w:r>
    </w:p>
    <w:p>
      <w:pPr>
        <w:spacing w:after="160"/>
      </w:pPr>
      <w:r>
        <w:rPr>
          <w:rFonts w:ascii="Arial" w:cs="Arial" w:eastAsia="Arial" w:hAnsi="Arial"/>
          <w:sz w:val="22"/>
          <w:szCs w:val="22"/>
        </w:rPr>
        <w:t xml:space="preserve">That we began to say is one of the issues...the fact that the church can never feel that it is totally liberated? There will always be a need for liberation for the church and for the world in general. And perhaps while we are busy congratulating ourselves that we've more or less liberated ourselves from the imposition of slavery on others we are entering into the new entrapments, new captivities that we are not so conscience of. Maybe we are more congratulated by what we just got from rather than the new captivities.</w:t>
      </w:r>
    </w:p>
    <w:p>
      <w:pPr>
        <w:spacing w:after="160"/>
      </w:pPr>
      <w:r>
        <w:rPr>
          <w:rFonts w:ascii="Arial" w:cs="Arial" w:eastAsia="Arial" w:hAnsi="Arial"/>
          <w:sz w:val="22"/>
          <w:szCs w:val="22"/>
        </w:rPr>
        <w:t xml:space="preserve">One of those new captivities may well be consumerism, or individualism, or some of the other things we are entering into today. And captivities when then by cultural imposition we're passing on to other parts of the world like consumerism and individualism for example. So we're very conscious of the fact. So that is really answering the second part of that question about liberation. It needs to be an on-going process of the cultures of our entrapment and our need to be liberated by those things that entrap us.</w:t>
      </w:r>
    </w:p>
    <w:p>
      <w:pPr>
        <w:spacing w:after="160"/>
      </w:pPr>
      <w:r>
        <w:rPr>
          <w:rFonts w:ascii="Arial" w:cs="Arial" w:eastAsia="Arial" w:hAnsi="Arial"/>
          <w:sz w:val="22"/>
          <w:szCs w:val="22"/>
        </w:rPr>
        <w:t xml:space="preserve">How do we minister to and how do we share the Gospel with those who live in affluence? I remember somebody called Jesus who said that might be quite difficult. I wish I knew the answer, so I think I'll let my two colleagues give the answer. I don't know the answer. That's a very good question.</w:t>
      </w:r>
    </w:p>
    <w:p>
      <w:pPr>
        <w:spacing w:after="160"/>
      </w:pPr>
      <w:r>
        <w:rPr>
          <w:rFonts w:ascii="Arial" w:cs="Arial" w:eastAsia="Arial" w:hAnsi="Arial"/>
          <w:sz w:val="22"/>
          <w:szCs w:val="22"/>
        </w:rPr>
        <w:t xml:space="preserve">JEFFERTS SHORI: I'm struck by thinking about what's also often called development work -- fund raising. The Gospel that can be spoken to the wealthy about the 'gift given' when an opportunity for generosity is presented. I think that is a liberating understanding. I think it is a liberation from dependence on wealth as THE security. It's a liberation into seeing that wealth as a tool for blessing ... as a potential tool for sharing liberating possibilities for the larger community.</w:t>
      </w:r>
    </w:p>
    <w:p>
      <w:pPr>
        <w:spacing w:after="160"/>
      </w:pPr>
      <w:r>
        <w:rPr>
          <w:rFonts w:ascii="Arial" w:cs="Arial" w:eastAsia="Arial" w:hAnsi="Arial"/>
          <w:sz w:val="22"/>
          <w:szCs w:val="22"/>
        </w:rPr>
        <w:t xml:space="preserve">MAKGOBA: Thank you very much. I think also to give my contextual reality. Some of the wealth-makers are trapped in what I call the 'tyranny of guilt'. One could also look at this and journey with them and say: How is their wealth created? How is it a must? How do we help those who feel guilty about what they have obtained? How can you feel less guilty?</w:t>
      </w:r>
    </w:p>
    <w:p>
      <w:pPr>
        <w:spacing w:after="160"/>
      </w:pPr>
      <w:r>
        <w:rPr>
          <w:rFonts w:ascii="Arial" w:cs="Arial" w:eastAsia="Arial" w:hAnsi="Arial"/>
          <w:sz w:val="22"/>
          <w:szCs w:val="22"/>
        </w:rPr>
        <w:t xml:space="preserve">But there are issues in terms about the wealth-creators who look at unguarded growth disregarding the fact we live in a finite world, and therefore lacerate the environment. There is a message there in terms of the wealth-makers. The values of the Gospel in terms of generosity, as mentioned by Bishop Katharine, the values of the Gospel in terms of sharing, certainly are very pertinent when addressing the message to the wealth makers.</w:t>
      </w:r>
    </w:p>
    <w:p>
      <w:pPr>
        <w:spacing w:after="160"/>
      </w:pPr>
      <w:r>
        <w:rPr>
          <w:rFonts w:ascii="Arial" w:cs="Arial" w:eastAsia="Arial" w:hAnsi="Arial"/>
          <w:sz w:val="22"/>
          <w:szCs w:val="22"/>
        </w:rPr>
        <w:t xml:space="preserve">But I don't have an answer. I just want to borrow from the concept of Ubuntu. Because Ubuntu says: "If I'm demeaned, the demeanor is also demeaned." And, if in acquiring your wealth you have trampled over many souls you, too, are demeaned. So, there's also a message there. I'll just leave it like that.</w:t>
      </w:r>
    </w:p>
    <w:p>
      <w:pPr>
        <w:spacing w:after="160"/>
      </w:pPr>
      <w:r>
        <w:rPr>
          <w:rFonts w:ascii="Arial" w:cs="Arial" w:eastAsia="Arial" w:hAnsi="Arial"/>
          <w:sz w:val="22"/>
          <w:szCs w:val="22"/>
        </w:rPr>
        <w:t xml:space="preserve">MODERATOR: Just perhaps, picking up on a very particular example of some of the issues the church generally or particular churches may wish to focus on. There is one question very much directed to the TEC (The Episcopal Church) context. Which is a question on how would you work on environmental issues in the light of what has recently happened I the Gulf oil spill. How would you challenge the oil giants? How would you help to address the changes of attitude in terms of climate change?</w:t>
      </w:r>
    </w:p>
    <w:p>
      <w:pPr>
        <w:spacing w:after="160"/>
      </w:pPr>
      <w:r>
        <w:rPr>
          <w:rFonts w:ascii="Arial" w:cs="Arial" w:eastAsia="Arial" w:hAnsi="Arial"/>
          <w:sz w:val="22"/>
          <w:szCs w:val="22"/>
        </w:rPr>
        <w:t xml:space="preserve">And then beyond the TEC context for everyone in your own particular context. How are some of these very key environmental climate change issues of our age effecting the life of the church? And how are they being reflected in the church's prophetic theology -- if you like?</w:t>
      </w:r>
    </w:p>
    <w:p>
      <w:pPr>
        <w:spacing w:after="160"/>
      </w:pPr>
      <w:r>
        <w:rPr>
          <w:rFonts w:ascii="Arial" w:cs="Arial" w:eastAsia="Arial" w:hAnsi="Arial"/>
          <w:sz w:val="22"/>
          <w:szCs w:val="22"/>
        </w:rPr>
        <w:t xml:space="preserve">JEFFERTS SCHORI: The spill in the Gulf is only one of many major disasters either on-going or which are a hazard. The Episcopal Church has worked for a number of years with the Gwich'in people. The Gwich'in people travel across the border between Alaska and Canada. They're migratory, they follow the porcupine caribou herd. They're almost all Episcopalians. Not the caribou.</w:t>
      </w:r>
    </w:p>
    <w:p>
      <w:pPr>
        <w:spacing w:after="160"/>
      </w:pPr>
      <w:r>
        <w:rPr>
          <w:rFonts w:ascii="Arial" w:cs="Arial" w:eastAsia="Arial" w:hAnsi="Arial"/>
          <w:sz w:val="22"/>
          <w:szCs w:val="22"/>
        </w:rPr>
        <w:t xml:space="preserve">The caribou calve in a place on the Arctic Ocean that is a prime area for oil exploration. It's still a reserve -- protected lands -- but it is a great hazard of being demolished by planting oil wells and pipelines across it.</w:t>
      </w:r>
    </w:p>
    <w:p>
      <w:pPr>
        <w:spacing w:after="160"/>
      </w:pPr>
      <w:r>
        <w:rPr>
          <w:rFonts w:ascii="Arial" w:cs="Arial" w:eastAsia="Arial" w:hAnsi="Arial"/>
          <w:sz w:val="22"/>
          <w:szCs w:val="22"/>
        </w:rPr>
        <w:t xml:space="preserve">Teaching about the Gwich'in and the porcupine caribou herd in the church has been a place that we've been able to talk about our dependence on oil, our greed for oil, our excessive consumption that oil represents. It's simply one particular local contextual example that speaks to people who know about the Arctic National Wildlife Refuge as a beautiful place they have seen pictures of and seen television programs about.</w:t>
      </w:r>
    </w:p>
    <w:p>
      <w:pPr>
        <w:spacing w:after="160"/>
      </w:pPr>
      <w:r>
        <w:rPr>
          <w:rFonts w:ascii="Arial" w:cs="Arial" w:eastAsia="Arial" w:hAnsi="Arial"/>
          <w:sz w:val="22"/>
          <w:szCs w:val="22"/>
        </w:rPr>
        <w:t xml:space="preserve">Telling the story of the Gwich'in people makes it human. People begin to understand that the loss of a culture and a subsistence way of living changes human communities and destroys human communities and they begin to see the connection to their own communities.</w:t>
      </w:r>
    </w:p>
    <w:p>
      <w:pPr>
        <w:spacing w:after="160"/>
      </w:pPr>
      <w:r>
        <w:rPr>
          <w:rFonts w:ascii="Arial" w:cs="Arial" w:eastAsia="Arial" w:hAnsi="Arial"/>
          <w:sz w:val="22"/>
          <w:szCs w:val="22"/>
        </w:rPr>
        <w:t xml:space="preserve">Telling the story of the spill on the Gulf of Mexico is like that. The fishermen across that part of the world are now mostly unemployed, people who used to support their families. Those fisheries are going to be impacted for years and years to come, probably.</w:t>
      </w:r>
    </w:p>
    <w:p>
      <w:pPr>
        <w:spacing w:after="160"/>
      </w:pPr>
      <w:r>
        <w:rPr>
          <w:rFonts w:ascii="Arial" w:cs="Arial" w:eastAsia="Arial" w:hAnsi="Arial"/>
          <w:sz w:val="22"/>
          <w:szCs w:val="22"/>
        </w:rPr>
        <w:t xml:space="preserve">Many other systems that depend on the fertility of that environment and estuaries and marshes along the coast as well as the open sea are going to be affected for decades to come.</w:t>
      </w:r>
    </w:p>
    <w:p>
      <w:pPr>
        <w:spacing w:after="160"/>
      </w:pPr>
      <w:r>
        <w:rPr>
          <w:rFonts w:ascii="Arial" w:cs="Arial" w:eastAsia="Arial" w:hAnsi="Arial"/>
          <w:sz w:val="22"/>
          <w:szCs w:val="22"/>
        </w:rPr>
        <w:t xml:space="preserve">The dispersants that BP and others are applying to the oil are exceeding toxic. We don't know a great deal about the chemistry and the long term chemistry of those products. They are probably like many other chemicals we pour into the environment and they are probably quite consistent. They'll have health effects on nonhuman creatures as well as, eventually, on human creatures. We are unconscious on what those effects are likely going to be.</w:t>
      </w:r>
    </w:p>
    <w:p>
      <w:pPr>
        <w:spacing w:after="160"/>
      </w:pPr>
      <w:r>
        <w:rPr>
          <w:rFonts w:ascii="Arial" w:cs="Arial" w:eastAsia="Arial" w:hAnsi="Arial"/>
          <w:sz w:val="22"/>
          <w:szCs w:val="22"/>
        </w:rPr>
        <w:t xml:space="preserve">My favorite shorthand for this is that we are all connected. And when we begin to look at the particulars of a system like that we begin to see how we are all connected. How the sin in one place has consequences for all the rest of the system.</w:t>
      </w:r>
    </w:p>
    <w:p>
      <w:pPr>
        <w:spacing w:after="160"/>
      </w:pPr>
      <w:r>
        <w:rPr>
          <w:rFonts w:ascii="Arial" w:cs="Arial" w:eastAsia="Arial" w:hAnsi="Arial"/>
          <w:sz w:val="22"/>
          <w:szCs w:val="22"/>
        </w:rPr>
        <w:t xml:space="preserve">MAKGOBA: Yes, I just want to also build on what Bishop Katharine has said and highlight one example when Exxon of Africa made a loan to the World Bank in order to build the Medupi Power Station which was going to generate more electricity from coal. As we know now there was an impact of coal on global warming.</w:t>
      </w:r>
    </w:p>
    <w:p>
      <w:pPr>
        <w:spacing w:after="160"/>
      </w:pPr>
      <w:r>
        <w:rPr>
          <w:rFonts w:ascii="Arial" w:cs="Arial" w:eastAsia="Arial" w:hAnsi="Arial"/>
          <w:sz w:val="22"/>
          <w:szCs w:val="22"/>
        </w:rPr>
        <w:t xml:space="preserve">We as the church wrote a statement to Exxon and we also wrote to the World Bank to actually oppose the (£1.96 billion/$3 billion) loan. The World Bank did give Exxon a loan. But some of the submissions that we raised, the conditions of that loan actually changed. We pointed to some of the inconsistencies in that loan in that the current government has a business called Chancellor House. And Chancellor House had a stake in Hitachi. And Hitachi was going to benefit in billions of rent from the loan made in the name of the country.</w:t>
      </w:r>
    </w:p>
    <w:p>
      <w:pPr>
        <w:spacing w:after="160"/>
      </w:pPr>
      <w:r>
        <w:rPr>
          <w:rFonts w:ascii="Arial" w:cs="Arial" w:eastAsia="Arial" w:hAnsi="Arial"/>
          <w:sz w:val="22"/>
          <w:szCs w:val="22"/>
        </w:rPr>
        <w:t xml:space="preserve">So we were not only now challenging the issue of generating electricity from coal but pointing out the unethical practices in the loan that was made in the name of the country.</w:t>
      </w:r>
    </w:p>
    <w:p>
      <w:pPr>
        <w:spacing w:after="160"/>
      </w:pPr>
      <w:r>
        <w:rPr>
          <w:rFonts w:ascii="Arial" w:cs="Arial" w:eastAsia="Arial" w:hAnsi="Arial"/>
          <w:sz w:val="22"/>
          <w:szCs w:val="22"/>
        </w:rPr>
        <w:t xml:space="preserve">That is one example where it involved the church.</w:t>
      </w:r>
    </w:p>
    <w:p>
      <w:pPr>
        <w:spacing w:after="160"/>
      </w:pPr>
      <w:r>
        <w:rPr>
          <w:rFonts w:ascii="Arial" w:cs="Arial" w:eastAsia="Arial" w:hAnsi="Arial"/>
          <w:sz w:val="22"/>
          <w:szCs w:val="22"/>
        </w:rPr>
        <w:t xml:space="preserve">The other practical one is we have devised a liturgy for the whole Province called "Season of Creation", where we try to make everybody aware the issues of climate change and global warming. The reality of energy, water and food nexus is there with us.</w:t>
      </w:r>
    </w:p>
    <w:p>
      <w:pPr>
        <w:spacing w:after="160"/>
      </w:pPr>
      <w:r>
        <w:rPr>
          <w:rFonts w:ascii="Arial" w:cs="Arial" w:eastAsia="Arial" w:hAnsi="Arial"/>
          <w:sz w:val="22"/>
          <w:szCs w:val="22"/>
        </w:rPr>
        <w:t xml:space="preserve">We are starting to see some places where people haven't had rain for a very long time. Where do they get food? Where do they get water? They start chopping the trees in order to make fire, so it becomes a chain reaction, so we try to say there is an impact if some of these things go unguarded.</w:t>
      </w:r>
    </w:p>
    <w:p>
      <w:pPr>
        <w:spacing w:after="160"/>
      </w:pPr>
      <w:r>
        <w:rPr>
          <w:rFonts w:ascii="Arial" w:cs="Arial" w:eastAsia="Arial" w:hAnsi="Arial"/>
          <w:sz w:val="22"/>
          <w:szCs w:val="22"/>
        </w:rPr>
        <w:t xml:space="preserve">OXBROW: Certainly we could innumerate issues 'til the cows come home from around the world. I'm just thinking, as my colleagues are speaking, of the oil exploration in Southern Sudan, the growing of palm oil in Malaysia, the European demand for soya from Argentina and Paraguay. All of these have huge implications.</w:t>
      </w:r>
    </w:p>
    <w:p>
      <w:pPr>
        <w:spacing w:after="160"/>
      </w:pPr>
      <w:r>
        <w:rPr>
          <w:rFonts w:ascii="Arial" w:cs="Arial" w:eastAsia="Arial" w:hAnsi="Arial"/>
          <w:sz w:val="22"/>
          <w:szCs w:val="22"/>
        </w:rPr>
        <w:t xml:space="preserve">I thought rather, perhaps, to mention a couple of the resources, particularly theological resources.</w:t>
      </w:r>
    </w:p>
    <w:p>
      <w:pPr>
        <w:spacing w:after="160"/>
      </w:pPr>
      <w:r>
        <w:rPr>
          <w:rFonts w:ascii="Arial" w:cs="Arial" w:eastAsia="Arial" w:hAnsi="Arial"/>
          <w:sz w:val="22"/>
          <w:szCs w:val="22"/>
        </w:rPr>
        <w:t xml:space="preserve">I want you in this room to know that I have had a long engagement with the Orthodox churches. I do feel that as Anglican, we really do need to engage more with the Creation Theology of the Orthodox churches. They have a tremendous amount to offer us.</w:t>
      </w:r>
    </w:p>
    <w:p>
      <w:pPr>
        <w:spacing w:after="160"/>
      </w:pPr>
      <w:r>
        <w:rPr>
          <w:rFonts w:ascii="Arial" w:cs="Arial" w:eastAsia="Arial" w:hAnsi="Arial"/>
          <w:sz w:val="22"/>
          <w:szCs w:val="22"/>
        </w:rPr>
        <w:t xml:space="preserve">If we want the local Anglican resource, the person in the UK, in terms of Anglican leadership who probably has engaged them more is the Bishop of London (Richard Chartres). He has been involved in several Anglican-Orthodox consultations on this particular issue of the environment and creation.</w:t>
      </w:r>
    </w:p>
    <w:p>
      <w:pPr>
        <w:spacing w:after="160"/>
      </w:pPr>
      <w:r>
        <w:rPr>
          <w:rFonts w:ascii="Arial" w:cs="Arial" w:eastAsia="Arial" w:hAnsi="Arial"/>
          <w:sz w:val="22"/>
          <w:szCs w:val="22"/>
        </w:rPr>
        <w:t xml:space="preserve">Finally I just wanted to mention something that comes out of my own work in the Faith2Share Network. One of our launch agencies is based in China. Of course if there is anywhere in the world that is facing these issues more it is the nation of China. The environment issues in China put any other issues around the world I think even the spill in the Gulf, into prospective.</w:t>
      </w:r>
    </w:p>
    <w:p>
      <w:pPr>
        <w:spacing w:after="160"/>
      </w:pPr>
      <w:r>
        <w:rPr>
          <w:rFonts w:ascii="Arial" w:cs="Arial" w:eastAsia="Arial" w:hAnsi="Arial"/>
          <w:sz w:val="22"/>
          <w:szCs w:val="22"/>
        </w:rPr>
        <w:t xml:space="preserve">What is encouraging me at the moment, I think you probably know, there are really three grouping of Christians in China. Those that are within the Three-Self Movement, those that have been variously called "House Churches" or "Underground Churches", but the new movement is what's called the "Third Wave Church" which is largely populated by intellectuals and those involved in business and commerce.</w:t>
      </w:r>
    </w:p>
    <w:p>
      <w:pPr>
        <w:spacing w:after="160"/>
      </w:pPr>
      <w:r>
        <w:rPr>
          <w:rFonts w:ascii="Arial" w:cs="Arial" w:eastAsia="Arial" w:hAnsi="Arial"/>
          <w:sz w:val="22"/>
          <w:szCs w:val="22"/>
        </w:rPr>
        <w:t xml:space="preserve">I am incredibly encouraged to see how much they are engaging with the environment and creation issues in their own nation. Not the first two wings of the church, sadly as yet, but the new wave of Christianity, which is growing fast in China, is really beginning to catch the drift of those issues and I think we will things to learn from them in the years to come.</w:t>
      </w:r>
    </w:p>
    <w:p>
      <w:pPr>
        <w:spacing w:after="160"/>
      </w:pPr>
      <w:r>
        <w:rPr>
          <w:rFonts w:ascii="Arial" w:cs="Arial" w:eastAsia="Arial" w:hAnsi="Arial"/>
          <w:sz w:val="22"/>
          <w:szCs w:val="22"/>
        </w:rPr>
        <w:t xml:space="preserve">JEFFERTS SHORI: I want to remind you of one of the Resurrection appearances. When Mary Magdalene goes to the tomb. Who does she think she run into? The gardener. It's an image for Jesus that we have not begun to explore. And I commend it.</w:t>
      </w:r>
    </w:p>
    <w:p>
      <w:pPr>
        <w:spacing w:after="160"/>
      </w:pPr>
      <w:r>
        <w:rPr>
          <w:rFonts w:ascii="Arial" w:cs="Arial" w:eastAsia="Arial" w:hAnsi="Arial"/>
          <w:sz w:val="22"/>
          <w:szCs w:val="22"/>
        </w:rPr>
        <w:t xml:space="preserve">MODERATOR: Thank you very much. All of those questions, in one sense, follow along one trajectory. I'll just sort of begin a new one. There are no questions on sex. You will be pleased to know. But we do have a number of questions that take us to the life of the Anglican Communion. And a lot of them cluster around the question: Is the overarching desire to maintain the Anglican Communion damaging to the whole church? Along with questions about the priority of the local verses the global and that there should be some sense of sacrifice for global unity, perhaps, for the sake of local integrity. Together with those, how do we accommodate one another's beliefs so that we can straddle that relationship between the local and the global? Is that a fair enough place to start? Archbishop Thabo would you kick us off please?</w:t>
      </w:r>
    </w:p>
    <w:p>
      <w:pPr>
        <w:spacing w:after="160"/>
      </w:pPr>
      <w:r>
        <w:rPr>
          <w:rFonts w:ascii="Arial" w:cs="Arial" w:eastAsia="Arial" w:hAnsi="Arial"/>
          <w:sz w:val="22"/>
          <w:szCs w:val="22"/>
        </w:rPr>
        <w:t xml:space="preserve">MAKGOBA: I think we, in terms of the Anglican journey, we cannot at this stage promote either or. I think the heart of a diocese is the parish, the unit of the province is the diocese, and the current challenges shouldn't make us afraid to confront the pain, that may be caused be particular issues within the Communion, because if we opt for the particularity of the local, particularly this time when we are experiencing pains of local family, we will have given an answer that opts out of the current challenges that we're facing.</w:t>
      </w:r>
    </w:p>
    <w:p>
      <w:pPr>
        <w:spacing w:after="160"/>
      </w:pPr>
      <w:r>
        <w:rPr>
          <w:rFonts w:ascii="Arial" w:cs="Arial" w:eastAsia="Arial" w:hAnsi="Arial"/>
          <w:sz w:val="22"/>
          <w:szCs w:val="22"/>
        </w:rPr>
        <w:t xml:space="preserve">I think we need to journey together, we need to pray together, we need to wrestle with until -- my predecessor plus one (Desmond Tutu) -- says: "the Holy Spirit is not yet finished with us," so we can back off. I'm not anxious, by concentrating on the Communion, breaking the local. I think those are the challenges that we face. We need to face them as we build our beloved Communion. Thank you.</w:t>
      </w:r>
    </w:p>
    <w:p>
      <w:pPr>
        <w:spacing w:after="160"/>
      </w:pPr>
      <w:r>
        <w:rPr>
          <w:rFonts w:ascii="Arial" w:cs="Arial" w:eastAsia="Arial" w:hAnsi="Arial"/>
          <w:sz w:val="22"/>
          <w:szCs w:val="22"/>
        </w:rPr>
        <w:t xml:space="preserve">OXBROW: I was greatly touched Bishop Katharine when you used the model of the Trinity this afternoon. I have always been thoroughly Trinitarian and hope to die Trinitarian because I think it is such a rich model and I constantly find new things in just thinking through the Trinity, meditating on the Trinity, praying around the Trinity. So many things we can learn from it and be encouraged by it.</w:t>
      </w:r>
    </w:p>
    <w:p>
      <w:pPr>
        <w:spacing w:after="160"/>
      </w:pPr>
      <w:r>
        <w:rPr>
          <w:rFonts w:ascii="Arial" w:cs="Arial" w:eastAsia="Arial" w:hAnsi="Arial"/>
          <w:sz w:val="22"/>
          <w:szCs w:val="22"/>
        </w:rPr>
        <w:t xml:space="preserve">On this particular issue I want to go back to something that was written probably 20 years ago now when (Karl) Barth wrote his [garbled] society and wrote on that model of the Trinity, he was looking at society. There are other things we can learn from our own struggles in community and how we build those relationships.</w:t>
      </w:r>
    </w:p>
    <w:p>
      <w:pPr>
        <w:spacing w:after="160"/>
      </w:pPr>
      <w:r>
        <w:rPr>
          <w:rFonts w:ascii="Arial" w:cs="Arial" w:eastAsia="Arial" w:hAnsi="Arial"/>
          <w:sz w:val="22"/>
          <w:szCs w:val="22"/>
        </w:rPr>
        <w:t xml:space="preserve">I agree with you entirely Archbishop there is no way you can separate the local and the global. The two belong entirely together. You can't be truly present in the global unless you are present in the local. You don't have any place in the global unless you really bend it in to the local. You have nothing to offer to the local unless you are connected to the global. You just cannot separate the two. They entirely belong together.</w:t>
      </w:r>
    </w:p>
    <w:p>
      <w:pPr>
        <w:spacing w:after="160"/>
      </w:pPr>
      <w:r>
        <w:rPr>
          <w:rFonts w:ascii="Arial" w:cs="Arial" w:eastAsia="Arial" w:hAnsi="Arial"/>
          <w:sz w:val="22"/>
          <w:szCs w:val="22"/>
        </w:rPr>
        <w:t xml:space="preserve">But, that's where the struggle starts. As soon as you link those two together you struggle with a difference and a particularity. But I think that is a great struggle to be in. It's a painful struggle and you get hurt. But I think it is the right struggle to be in and I think it is a good struggle to be in, and I want to go on with that struggle.</w:t>
      </w:r>
    </w:p>
    <w:p>
      <w:pPr>
        <w:spacing w:after="160"/>
      </w:pPr>
      <w:r>
        <w:rPr>
          <w:rFonts w:ascii="Arial" w:cs="Arial" w:eastAsia="Arial" w:hAnsi="Arial"/>
          <w:sz w:val="22"/>
          <w:szCs w:val="22"/>
        </w:rPr>
        <w:t xml:space="preserve">And I want to keep meeting new Christians who are even more different than the ones I've discovered already because that enriches me experience with Christ and drives me back to Christ and drives me back to the model of the Trinity.</w:t>
      </w:r>
    </w:p>
    <w:p>
      <w:pPr>
        <w:spacing w:after="160"/>
      </w:pPr>
      <w:r>
        <w:rPr>
          <w:rFonts w:ascii="Arial" w:cs="Arial" w:eastAsia="Arial" w:hAnsi="Arial"/>
          <w:sz w:val="22"/>
          <w:szCs w:val="22"/>
        </w:rPr>
        <w:t xml:space="preserve">JEFFERTS SHORI: I think tension is a good thing. There are Christians who are so uncomfortable with tension that they want to resolve it to one end of the tension or the other. I think that is often failure to engage God's Mission.</w:t>
      </w:r>
    </w:p>
    <w:p>
      <w:pPr>
        <w:spacing w:after="160"/>
      </w:pPr>
      <w:r>
        <w:rPr>
          <w:rFonts w:ascii="Arial" w:cs="Arial" w:eastAsia="Arial" w:hAnsi="Arial"/>
          <w:sz w:val="22"/>
          <w:szCs w:val="22"/>
        </w:rPr>
        <w:t xml:space="preserve">God calls us into those tense or painful places because God is not finished with us yet because there is still growth to be had. There's still light to discover. There is still new creation to participate in.</w:t>
      </w:r>
    </w:p>
    <w:p>
      <w:pPr>
        <w:spacing w:after="160"/>
      </w:pPr>
      <w:r>
        <w:rPr>
          <w:rFonts w:ascii="Arial" w:cs="Arial" w:eastAsia="Arial" w:hAnsi="Arial"/>
          <w:sz w:val="22"/>
          <w:szCs w:val="22"/>
        </w:rPr>
        <w:t xml:space="preserve">The only thing that doesn't exhibit tension is a dead body. And I don't think we are called to be a dead body. We're called to be a resurrected one. And if resurrection isn't about tension, I don't know what is.</w:t>
      </w:r>
    </w:p>
    <w:p>
      <w:pPr>
        <w:spacing w:after="160"/>
      </w:pPr>
      <w:r>
        <w:rPr>
          <w:rFonts w:ascii="Arial" w:cs="Arial" w:eastAsia="Arial" w:hAnsi="Arial"/>
          <w:sz w:val="22"/>
          <w:szCs w:val="22"/>
        </w:rPr>
        <w:t xml:space="preserve">I don't think that necessarily means we go around turning people into elastic bands. But that was, as faithfully as we know how, engage the challenging places that God has given us, and not try to flee them.</w:t>
      </w:r>
    </w:p>
    <w:p>
      <w:pPr>
        <w:spacing w:after="160"/>
      </w:pPr>
      <w:r>
        <w:rPr>
          <w:rFonts w:ascii="Arial" w:cs="Arial" w:eastAsia="Arial" w:hAnsi="Arial"/>
          <w:sz w:val="22"/>
          <w:szCs w:val="22"/>
        </w:rPr>
        <w:t xml:space="preserve">Perfect love casts out fear. We're still working at perfecting it.</w:t>
      </w:r>
    </w:p>
    <w:p>
      <w:pPr>
        <w:spacing w:after="160"/>
      </w:pPr>
      <w:r>
        <w:rPr>
          <w:rFonts w:ascii="Arial" w:cs="Arial" w:eastAsia="Arial" w:hAnsi="Arial"/>
          <w:sz w:val="22"/>
          <w:szCs w:val="22"/>
        </w:rPr>
        <w:t xml:space="preserve">MODERATOR: I think we've all touched on aspects of one or the other questions which you know is how dowe live in the pain and the tension. Just moving to another aspect with a whole series of questions that cluster in other areas of the Anglican Communion and our family is quite difficult to encapsulate. But there is some around the perception of a shifting in the ordering of the Anglican Communion in the way relationships have been bounced. There is some issues around power, there some issues around the Northern and the Western members, as people variously have described them; their self understanding relation to other parts of the Communion and vice-versa.</w:t>
      </w:r>
    </w:p>
    <w:p>
      <w:pPr>
        <w:spacing w:after="160"/>
      </w:pPr>
      <w:r>
        <w:rPr>
          <w:rFonts w:ascii="Arial" w:cs="Arial" w:eastAsia="Arial" w:hAnsi="Arial"/>
          <w:sz w:val="22"/>
          <w:szCs w:val="22"/>
        </w:rPr>
        <w:t xml:space="preserve">I think that people hope to get, from these questions, a greater handle on how do we live with that and wanting more of the detail of the tension. I'm wondering Mark if you could say more about that just to start us off.</w:t>
      </w:r>
    </w:p>
    <w:p>
      <w:pPr>
        <w:spacing w:after="160"/>
      </w:pPr>
      <w:r>
        <w:rPr>
          <w:rFonts w:ascii="Arial" w:cs="Arial" w:eastAsia="Arial" w:hAnsi="Arial"/>
          <w:sz w:val="22"/>
          <w:szCs w:val="22"/>
        </w:rPr>
        <w:t xml:space="preserve">OXBROW: This is a very difficult one, because there are some of us, probably I am one of them that likes tension, likes difference, and enlivened by it. But I am also very conscious of the huge amount of pain that surround it. There is pain on every side. We understand some pain better than others.</w:t>
      </w:r>
    </w:p>
    <w:p>
      <w:pPr>
        <w:spacing w:after="160"/>
      </w:pPr>
      <w:r>
        <w:rPr>
          <w:rFonts w:ascii="Arial" w:cs="Arial" w:eastAsia="Arial" w:hAnsi="Arial"/>
          <w:sz w:val="22"/>
          <w:szCs w:val="22"/>
        </w:rPr>
        <w:t xml:space="preserve">I worked for quite a part of my career in the area of mental health. I know one of the difficulties for those who suffer from mental health problems is that pain is often invisible and they are often very envious of those who have a broken leg or even cancer because it is evident. But this is a different pain.</w:t>
      </w:r>
    </w:p>
    <w:p>
      <w:pPr>
        <w:spacing w:after="160"/>
      </w:pPr>
      <w:r>
        <w:rPr>
          <w:rFonts w:ascii="Arial" w:cs="Arial" w:eastAsia="Arial" w:hAnsi="Arial"/>
          <w:sz w:val="22"/>
          <w:szCs w:val="22"/>
        </w:rPr>
        <w:t xml:space="preserve">I think we have to be extremely sensitive to the pain of others and even sometimes look for pain and ask ourselves is this person putting on brave face but really hurting deeply inside. I think we need to be sensitive to that around our communities as well.</w:t>
      </w:r>
    </w:p>
    <w:p>
      <w:pPr>
        <w:spacing w:after="160"/>
      </w:pPr>
      <w:r>
        <w:rPr>
          <w:rFonts w:ascii="Arial" w:cs="Arial" w:eastAsia="Arial" w:hAnsi="Arial"/>
          <w:sz w:val="22"/>
          <w:szCs w:val="22"/>
        </w:rPr>
        <w:t xml:space="preserve">That requires a lot of listening, a lot of getting alongside and trying to understand different contexts, realizing that saying one thing in my context is read very differently in another context. And that also, we are increasingly, living in a global world. So what I say in my context is actually heard in every other context around the world, and we just cannot prevent that with the international webstream.</w:t>
      </w:r>
    </w:p>
    <w:p>
      <w:pPr>
        <w:spacing w:after="160"/>
      </w:pPr>
      <w:r>
        <w:rPr>
          <w:rFonts w:ascii="Arial" w:cs="Arial" w:eastAsia="Arial" w:hAnsi="Arial"/>
          <w:sz w:val="22"/>
          <w:szCs w:val="22"/>
        </w:rPr>
        <w:t xml:space="preserve">There was a day, probably before I was in this ministry, you could safely say something in a way that's heard in that context and that was the end of it. We've lost that day and we won't ever regain it. So there needs to be increased sensitivity in all that we do.</w:t>
      </w:r>
    </w:p>
    <w:p>
      <w:pPr>
        <w:spacing w:after="160"/>
      </w:pPr>
      <w:r>
        <w:rPr>
          <w:rFonts w:ascii="Arial" w:cs="Arial" w:eastAsia="Arial" w:hAnsi="Arial"/>
          <w:sz w:val="22"/>
          <w:szCs w:val="22"/>
        </w:rPr>
        <w:t xml:space="preserve">But that's not to say we run away from the difference we were talking about earlier and I'm struggling to find an answer but I think that is what we should do.</w:t>
      </w:r>
    </w:p>
    <w:p>
      <w:pPr>
        <w:spacing w:after="160"/>
      </w:pPr>
      <w:r>
        <w:rPr>
          <w:rFonts w:ascii="Arial" w:cs="Arial" w:eastAsia="Arial" w:hAnsi="Arial"/>
          <w:sz w:val="22"/>
          <w:szCs w:val="22"/>
        </w:rPr>
        <w:t xml:space="preserve">JEFFERTS SCHORI: Pain is not always a bad thing. Pain is required to bring new life into the world. Pain is a part of strengthening your muscles as an athlete. Pain is part of learning a new skill or discipline. It's a pain that is chosen or accepted by the person suffering.</w:t>
      </w:r>
    </w:p>
    <w:p>
      <w:pPr>
        <w:spacing w:after="160"/>
      </w:pPr>
      <w:r>
        <w:rPr>
          <w:rFonts w:ascii="Arial" w:cs="Arial" w:eastAsia="Arial" w:hAnsi="Arial"/>
          <w:sz w:val="22"/>
          <w:szCs w:val="22"/>
        </w:rPr>
        <w:t xml:space="preserve">I don't think our job as Christians is to go around fixing everybody's pain. I think it is about suffering with; it's about compassion for other people in pain. It may be about assisting other people to find a creative response to the pain they're in.</w:t>
      </w:r>
    </w:p>
    <w:p>
      <w:pPr>
        <w:spacing w:after="160"/>
      </w:pPr>
      <w:r>
        <w:rPr>
          <w:rFonts w:ascii="Arial" w:cs="Arial" w:eastAsia="Arial" w:hAnsi="Arial"/>
          <w:sz w:val="22"/>
          <w:szCs w:val="22"/>
        </w:rPr>
        <w:t xml:space="preserve">MODERATOR: Can I interface a question that may help you. This is one of the other questions that came from this group. It was very carefully worded, so I'll read it as it was worded: Is the imperative for healing and reconciliation an obstacle that we must be overcome before we engage in mission or is it the goal of mission itself?</w:t>
      </w:r>
    </w:p>
    <w:p>
      <w:pPr>
        <w:spacing w:after="160"/>
      </w:pPr>
      <w:r>
        <w:rPr>
          <w:rFonts w:ascii="Arial" w:cs="Arial" w:eastAsia="Arial" w:hAnsi="Arial"/>
          <w:sz w:val="22"/>
          <w:szCs w:val="22"/>
        </w:rPr>
        <w:t xml:space="preserve">MAKGOBA: Thank you. If we agreed that [garbled] of our relationships, we know that in every relationship you go through there are different milestones. Some of them are joyous, some of them are painful, but all of them, hopefully, produce growth. Healing and reconciliation from the [garbled] context is not about curing but it is about healing. And you are healed by walking the painful journey. Maybe in other contexts [garbled] would say you are flooded by the reality of the experience that you are afraid of so that you no longer are afraid of the experience but the fact of the matter is the experience is still there, but you have a different understanding of the same experience.</w:t>
      </w:r>
    </w:p>
    <w:p>
      <w:pPr>
        <w:spacing w:after="160"/>
      </w:pPr>
      <w:r>
        <w:rPr>
          <w:rFonts w:ascii="Arial" w:cs="Arial" w:eastAsia="Arial" w:hAnsi="Arial"/>
          <w:sz w:val="22"/>
          <w:szCs w:val="22"/>
        </w:rPr>
        <w:t xml:space="preserve">In our miserable encounter, different from tears, that we may either overcome by understanding it better, or overcome them by looking at who has gone before us. How we understand pain and suffering, and what is the meaning of the Cross and the Resurrection of Our Lord, when we face some of these missional and contextual realities? What does it mean to be the Body of Christ in the here and now? Who is God in Jesus Christ for us when we wrestle with the things of God in our world? So I think I'll locate that question somewhere in our journey.</w:t>
      </w:r>
    </w:p>
    <w:p>
      <w:pPr>
        <w:spacing w:after="160"/>
      </w:pPr>
      <w:r>
        <w:rPr>
          <w:rFonts w:ascii="Arial" w:cs="Arial" w:eastAsia="Arial" w:hAnsi="Arial"/>
          <w:sz w:val="22"/>
          <w:szCs w:val="22"/>
        </w:rPr>
        <w:t xml:space="preserve">OXBROW: I think reconciliation for me is the absolute heart of mission. Paul said he had been given the mission of reconciliation. I think when you see in Philippians what the Gospel is about, it is about all things coming together in Christ. It is about reconciliation, the whole of creation being reconciled. I think we'd be going down a totally wrong road if we're talking about reconciliation as being a separate thing from mission. It is mission.</w:t>
      </w:r>
    </w:p>
    <w:p>
      <w:pPr>
        <w:spacing w:after="160"/>
      </w:pPr>
      <w:r>
        <w:rPr>
          <w:rFonts w:ascii="Arial" w:cs="Arial" w:eastAsia="Arial" w:hAnsi="Arial"/>
          <w:sz w:val="22"/>
          <w:szCs w:val="22"/>
        </w:rPr>
        <w:t xml:space="preserve">I know there was a move a couple of years ago, I think from Canada, to incorporate a Sixth (Anglican) Mark of Mission which was about reconciliation or peace and reconciliation. I was one who was quite keen to have that there.</w:t>
      </w:r>
    </w:p>
    <w:p>
      <w:pPr>
        <w:spacing w:after="160"/>
      </w:pPr>
      <w:r>
        <w:rPr>
          <w:rFonts w:ascii="Arial" w:cs="Arial" w:eastAsia="Arial" w:hAnsi="Arial"/>
          <w:sz w:val="22"/>
          <w:szCs w:val="22"/>
        </w:rPr>
        <w:t xml:space="preserve">But I was actually dissuaded, in conversation with some colleagues, that perhaps having a Sixth Mark of Mission was a mistake because, perhaps, the other five together make up for the whole ministry of reconciliation and perhaps we need to see it as the five together as being about reconciliation rather than having a sixth one.</w:t>
      </w:r>
    </w:p>
    <w:p>
      <w:pPr>
        <w:spacing w:after="160"/>
      </w:pPr>
      <w:r>
        <w:rPr>
          <w:rFonts w:ascii="Arial" w:cs="Arial" w:eastAsia="Arial" w:hAnsi="Arial"/>
          <w:sz w:val="22"/>
          <w:szCs w:val="22"/>
        </w:rPr>
        <w:t xml:space="preserve">JEFFERTS SHORI: I think reconciliation is both the goal of mission and also the fruit of mission, and an antecedent to mission, and is something to be discovered along the way while engaging in mission. I don't think it can be teased apart from participating in God's Mission.</w:t>
      </w:r>
    </w:p>
    <w:p>
      <w:pPr>
        <w:spacing w:after="160"/>
      </w:pPr>
      <w:r>
        <w:rPr>
          <w:rFonts w:ascii="Arial" w:cs="Arial" w:eastAsia="Arial" w:hAnsi="Arial"/>
          <w:sz w:val="22"/>
          <w:szCs w:val="22"/>
        </w:rPr>
        <w:t xml:space="preserve">A lighthearted example: When I go to New Orleans, people there talk about their experience of others coming to help rebuild that place after (Hurricane Katrina's) devastating flood, and they say: "People come from really conservative churches, and really progressive churches, and when they are down here working they get along just fine."</w:t>
      </w:r>
    </w:p>
    <w:p>
      <w:pPr>
        <w:spacing w:after="160"/>
      </w:pPr>
      <w:r>
        <w:rPr>
          <w:rFonts w:ascii="Arial" w:cs="Arial" w:eastAsia="Arial" w:hAnsi="Arial"/>
          <w:sz w:val="22"/>
          <w:szCs w:val="22"/>
        </w:rPr>
        <w:t xml:space="preserve">They're focused on somebody else. They are not focused on their own idol, of what they're so ticked off about.</w:t>
      </w:r>
    </w:p>
    <w:p>
      <w:pPr>
        <w:spacing w:after="160"/>
      </w:pPr>
      <w:r>
        <w:rPr>
          <w:rFonts w:ascii="Arial" w:cs="Arial" w:eastAsia="Arial" w:hAnsi="Arial"/>
          <w:sz w:val="22"/>
          <w:szCs w:val="22"/>
        </w:rPr>
        <w:t xml:space="preserve">MODERATOR: I would be doing a big injustice to the questions I received if I didn't bring all of the things we discussed back towards USPG (United Society for the Propagation of the Gospel), because there are a cluster of questions around USPG and the nature of mission agencies and how they fit into this much bigger picture. I think some of the things people are asking, fairly boldly, have mission agencies kind of had their day? Have they lived out their necessity and is there actually a future for them? If not but that way the question might be put, what on earth is unique about them? What is unique about USPG or about its priorities? How on earth do we sell those or communicate them in a marketplace which is secular and multi-faith? How are we giving an account of the spiritual and material in our world? What was the place for mission agencies to respond to that particular context? I wonder if Bishop Katharine would start this off?</w:t>
      </w:r>
    </w:p>
    <w:p>
      <w:pPr>
        <w:spacing w:after="160"/>
      </w:pPr>
      <w:r>
        <w:rPr>
          <w:rFonts w:ascii="Arial" w:cs="Arial" w:eastAsia="Arial" w:hAnsi="Arial"/>
          <w:sz w:val="22"/>
          <w:szCs w:val="22"/>
        </w:rPr>
        <w:t xml:space="preserve">JEFFERTS SCHORI: My experience with mission agencies is the Domestic and Foreign Missionary Society, and I really can't distinguish mission agency from church in my context and history. So I don't think I am a good person to try to answer this question. I think it is the nature of the church to be a mission agency formally or not.</w:t>
      </w:r>
    </w:p>
    <w:p>
      <w:pPr>
        <w:spacing w:after="160"/>
      </w:pPr>
      <w:r>
        <w:rPr>
          <w:rFonts w:ascii="Arial" w:cs="Arial" w:eastAsia="Arial" w:hAnsi="Arial"/>
          <w:sz w:val="22"/>
          <w:szCs w:val="22"/>
        </w:rPr>
        <w:t xml:space="preserve">MAKGOBA: Yes, I would have an answer... USPG in particular have been very generous with the Province of Southern Africa and has enabled our Province to respond to education, to respond to theological education, to respond in health, they have supported [garbled] educators, they are supporting a bishop, they have supported many initiatives our Province has had. We still believe that there is a point in having mission agencies, because they also remind us that we are not entities of our own but we belong. They are able in a way to remind us of the importance of belonging to one another, because sometimes the concept of community can be very nonspecific, there are no tangible realities that we share across them. That is why some of the link [garbled] maybe we could still explore some of those as we go for it.</w:t>
      </w:r>
    </w:p>
    <w:p>
      <w:pPr>
        <w:spacing w:after="160"/>
      </w:pPr>
      <w:r>
        <w:rPr>
          <w:rFonts w:ascii="Arial" w:cs="Arial" w:eastAsia="Arial" w:hAnsi="Arial"/>
          <w:sz w:val="22"/>
          <w:szCs w:val="22"/>
        </w:rPr>
        <w:t xml:space="preserve">OXBROW: I'm tempted to answer this question by saying it's a question you need to ask the Holy Spirit. Although I have worked with mission agencies a good part of my career, frankly I'm not the least bit interested in mission agencies, but I'm deeply interested in mission movements, and the movements of the Spirit amongst God's people. As I see the world today, particularly the area of the world I'm engaged in, I see new movements of God's Spirit and mission all over the place. And sometimes that looks like a mission agency, like USPG or [garbled] or whatever, sometimes it looks like a church, sometimes it looks like three women and a dog that God suddenly got a hold of to go do something. I just see the Holy Spirit just raising up people in mission in diverse way, all sorts of ways all over the place.</w:t>
      </w:r>
    </w:p>
    <w:p>
      <w:pPr>
        <w:spacing w:after="160"/>
      </w:pPr>
      <w:r>
        <w:rPr>
          <w:rFonts w:ascii="Arial" w:cs="Arial" w:eastAsia="Arial" w:hAnsi="Arial"/>
          <w:sz w:val="22"/>
          <w:szCs w:val="22"/>
        </w:rPr>
        <w:t xml:space="preserve">I don't think the day of mission -- whether its agencies or churches or whatever -- is gone. I think God continues to raise up these people in mission, and we should to rejoice in that. If it looks like USPG, well God be praised.</w:t>
      </w:r>
    </w:p>
    <w:p>
      <w:pPr>
        <w:spacing w:after="160"/>
      </w:pPr>
      <w:r>
        <w:rPr>
          <w:rFonts w:ascii="Arial" w:cs="Arial" w:eastAsia="Arial" w:hAnsi="Arial"/>
          <w:sz w:val="22"/>
          <w:szCs w:val="22"/>
        </w:rPr>
        <w:t xml:space="preserve">Can I finally pick up the last of the question which was about the context of secularism and living in a multi-faith context?</w:t>
      </w:r>
    </w:p>
    <w:p>
      <w:pPr>
        <w:spacing w:after="160"/>
      </w:pPr>
      <w:r>
        <w:rPr>
          <w:rFonts w:ascii="Arial" w:cs="Arial" w:eastAsia="Arial" w:hAnsi="Arial"/>
          <w:sz w:val="22"/>
          <w:szCs w:val="22"/>
        </w:rPr>
        <w:t xml:space="preserve">When we were struggling for a name, the Network itself existed for five years without a name, and we eventually decided we were on to something which was going to be on going, it probably would need a name. So we struggled for a name. And we came up with the name Faith2Share. And there are very good reasons for that because it goes to the core of what the agencies or movements that are a part of it believed, and that is that faith is something that from our human nature is to be shared. That's true for a Muslim, that's true for a Buddhist, it's true for a secularist.</w:t>
      </w:r>
    </w:p>
    <w:p>
      <w:pPr>
        <w:spacing w:after="160"/>
      </w:pPr>
      <w:r>
        <w:rPr>
          <w:rFonts w:ascii="Arial" w:cs="Arial" w:eastAsia="Arial" w:hAnsi="Arial"/>
          <w:sz w:val="22"/>
          <w:szCs w:val="22"/>
        </w:rPr>
        <w:t xml:space="preserve">Our faith commitments are not something to be kept private and personal. They are something to be shared and dialogued, debated, shared enthusiastically with others. So I have no problem at all of thinking of mission movements in secular situations, in multi-faith situations.</w:t>
      </w:r>
    </w:p>
    <w:p>
      <w:pPr>
        <w:spacing w:after="160"/>
      </w:pPr>
      <w:r>
        <w:rPr>
          <w:rFonts w:ascii="Arial" w:cs="Arial" w:eastAsia="Arial" w:hAnsi="Arial"/>
          <w:sz w:val="22"/>
          <w:szCs w:val="22"/>
        </w:rPr>
        <w:t xml:space="preserve">In fact I once had a conversation with the Imam of Woking Mosque -- there's an argument about whether it is the oldest mosque in the country or the one in Manchester is, it is one of the oldest mosques in the country -- he encouraged me by saying: "The Christians I can't stand are those who want to talk about what food we eat all the time and won't touch faith issues."</w:t>
      </w:r>
    </w:p>
    <w:p>
      <w:pPr>
        <w:spacing w:after="160"/>
      </w:pPr>
      <w:r>
        <w:rPr>
          <w:rFonts w:ascii="Arial" w:cs="Arial" w:eastAsia="Arial" w:hAnsi="Arial"/>
          <w:sz w:val="22"/>
          <w:szCs w:val="22"/>
        </w:rPr>
        <w:t xml:space="preserve">He said: "I'm a man of faith. I want to talk faith."</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*The Anglican Church of Canada's (ACoC) Diocese of the Cariboo was a diocese of the ACoC Province of British Columbia and the Yukon. It was incorporated in 1914 and then was dissolved in 2001 after being forced into bankruptcy by the legal costs associated with litigation brought by former students of the Anglican-run Indian Residential School. Bishop Cruikshank was the seventh and last bishop of the now-defunct diocese which has been incorporated in the Anglican Parishes of the Central Interior, an administrative region of the ecclesial province.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SWANWICK, UK: JEFFERTS SCHORI JOINS INTERNATIONAL PANEL ON ANGLICAN MISSION</dc:title>
  <dc:creator>VirtueOnline Archive</dc:creator>
  <cp:lastModifiedBy>Un-named</cp:lastModifiedBy>
  <cp:revision>1</cp:revision>
  <dcterms:created xsi:type="dcterms:W3CDTF">2026-04-22T11:55:15.847Z</dcterms:created>
  <dcterms:modified xsi:type="dcterms:W3CDTF">2026-04-22T11:55:15.847Z</dcterms:modified>
</cp:coreProperties>
</file>

<file path=docProps/custom.xml><?xml version="1.0" encoding="utf-8"?>
<Properties xmlns="http://schemas.openxmlformats.org/officeDocument/2006/custom-properties" xmlns:vt="http://schemas.openxmlformats.org/officeDocument/2006/docPropsVTypes"/>
</file>