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STONINGTON, CT: POLICE SAY (EPISCOPAL)  PASTOR PROVIDED ALCOHOL FOR MINORS</w:t>
      </w:r>
    </w:p>
    <w:p>
      <w:pPr>
        <w:pBdr>
          <w:bottom w:val="single" w:color="AAAAAA" w:sz="6"/>
        </w:pBdr>
        <w:spacing w:after="200" w:before="0"/>
      </w:pPr>
    </w:p>
    <w:p>
      <w:pPr>
        <w:spacing w:after="160"/>
      </w:pPr>
      <w:r>
        <w:rPr>
          <w:rFonts w:ascii="Arial" w:cs="Arial" w:eastAsia="Arial" w:hAnsi="Arial"/>
          <w:sz w:val="22"/>
          <w:szCs w:val="22"/>
        </w:rPr>
        <w:t xml:space="preserve">Priest arrested during party after 2 girls hospitalized for intoxication</w:t>
      </w:r>
    </w:p>
    <w:p>
      <w:pPr>
        <w:spacing w:after="160"/>
      </w:pPr>
      <w:r>
        <w:rPr>
          <w:rFonts w:ascii="Arial" w:cs="Arial" w:eastAsia="Arial" w:hAnsi="Arial"/>
          <w:sz w:val="22"/>
          <w:szCs w:val="22"/>
        </w:rPr>
        <w:t xml:space="preserve">By Joe Wojtas</w:t>
      </w:r>
    </w:p>
    <w:p>
      <w:pPr>
        <w:spacing w:after="160"/>
      </w:pPr>
      <w:r>
        <w:rPr>
          <w:rFonts w:ascii="Arial" w:cs="Arial" w:eastAsia="Arial" w:hAnsi="Arial"/>
          <w:sz w:val="22"/>
          <w:szCs w:val="22"/>
        </w:rPr>
        <w:t xml:space="preserve">TheDay.com</w:t>
      </w:r>
    </w:p>
    <w:p>
      <w:pPr>
        <w:spacing w:after="160"/>
      </w:pPr>
      <w:r>
        <w:rPr>
          <w:rFonts w:ascii="Arial" w:cs="Arial" w:eastAsia="Arial" w:hAnsi="Arial"/>
          <w:sz w:val="22"/>
          <w:szCs w:val="22"/>
        </w:rPr>
        <w:t xml:space="preserve">6/3/2008</w:t>
      </w:r>
    </w:p>
    <w:p>
      <w:pPr>
        <w:spacing w:after="160"/>
      </w:pPr>
      <w:r>
        <w:rPr>
          <w:rFonts w:ascii="Arial" w:cs="Arial" w:eastAsia="Arial" w:hAnsi="Arial"/>
          <w:sz w:val="22"/>
          <w:szCs w:val="22"/>
        </w:rPr>
        <w:t xml:space="preserve">Police arrested the Rev. Mark Robinson of Calvary Episcopal Church Monday and charged him with hosting a graduation party at his Barnes Road home Sunday night that resulted in two 17-year-old girls being taken by ambulance to The Westerly Hospital for treatment for intoxication.</w:t>
      </w:r>
    </w:p>
    <w:p>
      <w:pPr>
        <w:spacing w:after="160"/>
      </w:pPr>
      <w:r>
        <w:rPr>
          <w:rFonts w:ascii="Arial" w:cs="Arial" w:eastAsia="Arial" w:hAnsi="Arial"/>
          <w:sz w:val="22"/>
          <w:szCs w:val="22"/>
        </w:rPr>
        <w:t xml:space="preserve">The 50-year-old Robinson, who has led the borough church since 1993, was charged with delivery of alcohol to minors, second-degree reckless endangerment and permitting minors to possess alcohol. He was released on a $5,000 nonsurety bond and is slated to appear in New London Superior Court on June 10.</w:t>
      </w:r>
    </w:p>
    <w:p>
      <w:pPr>
        <w:spacing w:after="160"/>
      </w:pPr>
      <w:r>
        <w:rPr>
          <w:rFonts w:ascii="Arial" w:cs="Arial" w:eastAsia="Arial" w:hAnsi="Arial"/>
          <w:sz w:val="22"/>
          <w:szCs w:val="22"/>
        </w:rPr>
        <w:t xml:space="preserve">Robinson faces up to two years in prison and $2,646 in fines.</w:t>
      </w:r>
    </w:p>
    <w:p>
      <w:pPr>
        <w:spacing w:after="160"/>
      </w:pPr>
      <w:r>
        <w:rPr>
          <w:rFonts w:ascii="Arial" w:cs="Arial" w:eastAsia="Arial" w:hAnsi="Arial"/>
          <w:sz w:val="22"/>
          <w:szCs w:val="22"/>
        </w:rPr>
        <w:t xml:space="preserve">The gregarious pastor is well-known in the town, even outside of his congregation. He has taken supplies to the needy in Cuba and participated in the 275-mile Boston-to-New York AIDS bicycle ride. He has worked in South Africa and been a visiting professor in Uganda, which led to members of the Ugandan clergy coming to stay at the church. He occasionally has spoken at town meetings on certain issues such as the need to care for the elderly.</w:t>
      </w:r>
    </w:p>
    <w:p>
      <w:pPr>
        <w:spacing w:after="160"/>
      </w:pPr>
      <w:r>
        <w:rPr>
          <w:rFonts w:ascii="Arial" w:cs="Arial" w:eastAsia="Arial" w:hAnsi="Arial"/>
          <w:sz w:val="22"/>
          <w:szCs w:val="22"/>
        </w:rPr>
        <w:t xml:space="preserve">One of the agencies Robinson was affiliated with before coming to Stonington was CASPAR Inc. of Somerville, Mass., a nonprofit agency that provides prevention, intervention and treatment services to those - including teenagers - affected by alcoholism and other drug abuse.</w:t>
      </w:r>
    </w:p>
    <w:p>
      <w:pPr>
        <w:spacing w:after="160"/>
      </w:pPr>
      <w:r>
        <w:rPr>
          <w:rFonts w:ascii="Arial" w:cs="Arial" w:eastAsia="Arial" w:hAnsi="Arial"/>
          <w:sz w:val="22"/>
          <w:szCs w:val="22"/>
        </w:rPr>
        <w:t xml:space="preserve">Robinson was not available to comment Monday.</w:t>
      </w:r>
    </w:p>
    <w:p>
      <w:pPr>
        <w:spacing w:after="160"/>
      </w:pPr>
      <w:r>
        <w:rPr>
          <w:rFonts w:ascii="Arial" w:cs="Arial" w:eastAsia="Arial" w:hAnsi="Arial"/>
          <w:sz w:val="22"/>
          <w:szCs w:val="22"/>
        </w:rPr>
        <w:t xml:space="preserve">Police said they received a call from Robinson's home at 29 Barnes Road at 11:02 p.m. Sunday reporting that a 17-year-old girl was drunk and needed medical attention. Officers and an ambulance responded and transported the girl to The Westerly Hospital.</w:t>
      </w:r>
    </w:p>
    <w:p>
      <w:pPr>
        <w:spacing w:after="160"/>
      </w:pPr>
      <w:r>
        <w:rPr>
          <w:rFonts w:ascii="Arial" w:cs="Arial" w:eastAsia="Arial" w:hAnsi="Arial"/>
          <w:sz w:val="22"/>
          <w:szCs w:val="22"/>
        </w:rPr>
        <w:t xml:space="preserve">Police said that when they arrived, many of the 30 or more youths who were present at the party fled into the woods behind the Robinson home. The family's property comprises 6.3 acres.</w:t>
      </w:r>
    </w:p>
    <w:p>
      <w:pPr>
        <w:spacing w:after="160"/>
      </w:pPr>
      <w:r>
        <w:rPr>
          <w:rFonts w:ascii="Arial" w:cs="Arial" w:eastAsia="Arial" w:hAnsi="Arial"/>
          <w:sz w:val="22"/>
          <w:szCs w:val="22"/>
        </w:rPr>
        <w:t xml:space="preserve">Approximately 10 firefighters from the Wequetequock Fire Department, other police officers and a state police K-9 unit also responded and began to comb the woods. During the two-hour search, authorities discovered a second intoxicated 17-year-old girl, who was also taken to the hospital. Police said they accounted for all of the youths at the party, who they said were from out of state.</w:t>
      </w:r>
    </w:p>
    <w:p>
      <w:pPr>
        <w:spacing w:after="160"/>
      </w:pPr>
      <w:r>
        <w:rPr>
          <w:rFonts w:ascii="Arial" w:cs="Arial" w:eastAsia="Arial" w:hAnsi="Arial"/>
          <w:sz w:val="22"/>
          <w:szCs w:val="22"/>
        </w:rPr>
        <w:t xml:space="preserve">Police Capt. Jerry Desmond said a variety of alcohol was recovered at the party. He declined to say whom the graduation party was for. One of Robinson's daughters is a senior at the Brooks School in North Andover, Mass., which held its graduation ceremony on Sunday.</w:t>
      </w:r>
    </w:p>
    <w:p>
      <w:pPr>
        <w:spacing w:after="160"/>
      </w:pPr>
      <w:r>
        <w:rPr>
          <w:rFonts w:ascii="Arial" w:cs="Arial" w:eastAsia="Arial" w:hAnsi="Arial"/>
          <w:sz w:val="22"/>
          <w:szCs w:val="22"/>
        </w:rPr>
        <w:t xml:space="preserve">Desmond said police did not charge any of the youths at the party, but they are continuing to investigate the incident. Robinson was taken into custody at his home about 4 a.m. Monday and booked.</w:t>
      </w:r>
    </w:p>
    <w:p>
      <w:pPr>
        <w:spacing w:after="160"/>
      </w:pPr>
      <w:r>
        <w:rPr>
          <w:rFonts w:ascii="Arial" w:cs="Arial" w:eastAsia="Arial" w:hAnsi="Arial"/>
          <w:sz w:val="22"/>
          <w:szCs w:val="22"/>
        </w:rPr>
        <w:t xml:space="preserve">Robinson is one of just a few people in southeastern Connecticut who have been charged with the relatively new law of permitting minors to possess alcohol on their property, a law that went into effect in October 2006. It carries a $146 fine.</w:t>
      </w:r>
    </w:p>
    <w:p>
      <w:pPr>
        <w:spacing w:after="160"/>
      </w:pPr>
      <w:r>
        <w:rPr>
          <w:rFonts w:ascii="Arial" w:cs="Arial" w:eastAsia="Arial" w:hAnsi="Arial"/>
          <w:sz w:val="22"/>
          <w:szCs w:val="22"/>
        </w:rPr>
        <w:t xml:space="preserve">Before the law took effect, police could not charge someone with hosting an underage drinking party on their property. The law was used by Groton Town police to charge teenager Alexander Lavruk with hosting the party at which 16-year-old Cameron Lee drank before he killed himself and two men in a high-speed drunk-driving crash in early 2007.</w:t>
      </w:r>
    </w:p>
    <w:p>
      <w:pPr>
        <w:spacing w:after="160"/>
      </w:pPr>
      <w:r>
        <w:rPr>
          <w:rFonts w:ascii="Arial" w:cs="Arial" w:eastAsia="Arial" w:hAnsi="Arial"/>
          <w:sz w:val="22"/>
          <w:szCs w:val="22"/>
        </w:rPr>
        <w:t xml:space="preserve">One of Robinson's neighbors, Frank Marcoux, said he heard the sound of music and kids coming from the Robinson property late Sunday night, but "nothing worse than that." He said he assumed there was an end of the school year celebration at the home and that the noise was similar to what he's heard coming from the property in the past.</w:t>
      </w:r>
    </w:p>
    <w:p>
      <w:pPr>
        <w:spacing w:after="160"/>
      </w:pPr>
      <w:r>
        <w:rPr>
          <w:rFonts w:ascii="Arial" w:cs="Arial" w:eastAsia="Arial" w:hAnsi="Arial"/>
          <w:sz w:val="22"/>
          <w:szCs w:val="22"/>
        </w:rPr>
        <w:t xml:space="preserve">"It's just a shame," Marcoux said. "I feel badly for everybody, and especially for the two girls who went to the hospital."</w:t>
      </w:r>
    </w:p>
    <w:p>
      <w:pPr>
        <w:spacing w:after="160"/>
      </w:pPr>
      <w:r>
        <w:rPr>
          <w:rFonts w:ascii="Arial" w:cs="Arial" w:eastAsia="Arial" w:hAnsi="Arial"/>
          <w:sz w:val="22"/>
          <w:szCs w:val="22"/>
        </w:rPr>
        <w:t xml:space="preserve">Robinson has been on professional-development leave from the church since the beginning of last month and is slated to return in September.</w:t>
      </w:r>
    </w:p>
    <w:p>
      <w:pPr>
        <w:spacing w:after="160"/>
      </w:pPr>
      <w:r>
        <w:rPr>
          <w:rFonts w:ascii="Arial" w:cs="Arial" w:eastAsia="Arial" w:hAnsi="Arial"/>
          <w:sz w:val="22"/>
          <w:szCs w:val="22"/>
        </w:rPr>
        <w:t xml:space="preserve">It is unclear how the arrest will affect Robinson's position in the Episcopal Church. Karin Hamilton, a spokeswoman for the Episcopal Diocese of Connecticut, said Monday that diocesan Bishop Andrew Smith had spoken to Robinson on Monday.</w:t>
      </w:r>
    </w:p>
    <w:p>
      <w:pPr>
        <w:spacing w:after="160"/>
      </w:pPr>
      <w:r>
        <w:rPr>
          <w:rFonts w:ascii="Arial" w:cs="Arial" w:eastAsia="Arial" w:hAnsi="Arial"/>
          <w:sz w:val="22"/>
          <w:szCs w:val="22"/>
        </w:rPr>
        <w:t xml:space="preserve">She said the police investigation needs to take place first and would provide the information needed for any church response. In the meantime, she said, the diocese would "continue to offer pastoral support" to Robinson and his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STONINGTON, CT: POLICE SAY (EPISCOPAL)  PASTOR PROVIDED ALCOHOL FOR MINORS</dc:title>
  <dc:creator>VirtueOnline Archive</dc:creator>
  <cp:lastModifiedBy>Un-named</cp:lastModifiedBy>
  <cp:revision>1</cp:revision>
  <dcterms:created xsi:type="dcterms:W3CDTF">2026-04-22T11:54:45.952Z</dcterms:created>
  <dcterms:modified xsi:type="dcterms:W3CDTF">2026-04-22T11:54:45.952Z</dcterms:modified>
</cp:coreProperties>
</file>

<file path=docProps/custom.xml><?xml version="1.0" encoding="utf-8"?>
<Properties xmlns="http://schemas.openxmlformats.org/officeDocument/2006/custom-properties" xmlns:vt="http://schemas.openxmlformats.org/officeDocument/2006/docPropsVTypes"/>
</file>