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TALK AT EPISCOPAL FORUM CENTERS ON WAYS TO AVOID SCHISM</w:t>
      </w:r>
    </w:p>
    <w:p>
      <w:pPr>
        <w:pBdr>
          <w:bottom w:val="single" w:color="AAAAAA" w:sz="6"/>
        </w:pBdr>
        <w:spacing w:after="200" w:before="0"/>
      </w:pPr>
    </w:p>
    <w:p>
      <w:pPr>
        <w:spacing w:after="240"/>
      </w:pPr>
      <w:r>
        <w:rPr>
          <w:rFonts w:ascii="Arial" w:cs="Arial" w:eastAsia="Arial" w:hAnsi="Arial"/>
          <w:i/>
          <w:iCs/>
          <w:color w:val="666666"/>
          <w:sz w:val="20"/>
          <w:szCs w:val="20"/>
        </w:rPr>
        <w:t xml:space="preserve">Associated Press 2/22/2004</w:t>
      </w:r>
    </w:p>
    <w:p>
      <w:pPr>
        <w:spacing w:after="160"/>
      </w:pPr>
      <w:r>
        <w:rPr>
          <w:rFonts w:ascii="Arial" w:cs="Arial" w:eastAsia="Arial" w:hAnsi="Arial"/>
          <w:sz w:val="22"/>
          <w:szCs w:val="22"/>
        </w:rPr>
        <w:t xml:space="preserve">CHARLESTON, S.C. - Theological differences over homosexuality are causing rifts in the Episcopal Church, but they do not have to be fatal to the church's unity, according to speakers at a forum here.</w:t>
      </w:r>
    </w:p>
    <w:p>
      <w:pPr>
        <w:spacing w:after="160"/>
      </w:pPr>
      <w:r>
        <w:rPr>
          <w:rFonts w:ascii="Arial" w:cs="Arial" w:eastAsia="Arial" w:hAnsi="Arial"/>
          <w:sz w:val="22"/>
          <w:szCs w:val="22"/>
        </w:rPr>
        <w:t xml:space="preserve">Nearly 200 Episcopalians from around the state gathered Saturday to discuss ways of coping with conflicts over the 2003 confirmation of V. Gene Robinson, the denomination's first openly gay bishop.</w:t>
      </w:r>
    </w:p>
    <w:p>
      <w:pPr>
        <w:spacing w:after="160"/>
      </w:pPr>
      <w:r>
        <w:rPr>
          <w:rFonts w:ascii="Arial" w:cs="Arial" w:eastAsia="Arial" w:hAnsi="Arial"/>
          <w:sz w:val="22"/>
          <w:szCs w:val="22"/>
        </w:rPr>
        <w:t xml:space="preserve">Clergy and laity, most from the Charleston-based Episcopal Diocese of South Carolina, gathered for "Seeking Unity in Diversity," a conference set up by the Episcopal Forum of South Carolina. The Mount Pleasant-based group was formed to help members of the diocese try to find common ground despite differences over Robinson's confirmation.</w:t>
      </w:r>
    </w:p>
    <w:p>
      <w:pPr>
        <w:spacing w:after="160"/>
      </w:pPr>
      <w:r>
        <w:rPr>
          <w:rFonts w:ascii="Arial" w:cs="Arial" w:eastAsia="Arial" w:hAnsi="Arial"/>
          <w:sz w:val="22"/>
          <w:szCs w:val="22"/>
        </w:rPr>
        <w:t xml:space="preserve">"Our goal today was to get some constructive conversation going within the Episcopal Church because there is so much polarization in the church and in our diocese," said Lynn Pagliaro of Mount Pleasant, one of the Forum's board members. "Members of the diocese want to learn about different opinions on these issues, and we see ourselves as an ongoing place for conversation within the Episcopal Church."</w:t>
      </w:r>
    </w:p>
    <w:p>
      <w:pPr>
        <w:spacing w:after="160"/>
      </w:pPr>
      <w:r>
        <w:rPr>
          <w:rFonts w:ascii="Arial" w:cs="Arial" w:eastAsia="Arial" w:hAnsi="Arial"/>
          <w:sz w:val="22"/>
          <w:szCs w:val="22"/>
        </w:rPr>
        <w:t xml:space="preserve">The Rt. Rev. Edward L. Salmon, bishop of the Diocese of South Carolina, has been one of the most vocal opponents of Robinson's confirmation. In December, the diocese he leads became one of four charter members of the Network of Anglican Communion Dioceses and Parishes. The network is for Episcopalians opposed to Robinson's confirmation.</w:t>
      </w:r>
    </w:p>
    <w:p>
      <w:pPr>
        <w:spacing w:after="160"/>
      </w:pPr>
      <w:r>
        <w:rPr>
          <w:rFonts w:ascii="Arial" w:cs="Arial" w:eastAsia="Arial" w:hAnsi="Arial"/>
          <w:sz w:val="22"/>
          <w:szCs w:val="22"/>
        </w:rPr>
        <w:t xml:space="preserve">Network membership, as well as differences of opinion over Robinson, same-sex unions and other issues have caused distress among many lay members of the diocese.</w:t>
      </w:r>
    </w:p>
    <w:p>
      <w:pPr>
        <w:spacing w:after="160"/>
      </w:pPr>
      <w:r>
        <w:rPr>
          <w:rFonts w:ascii="Arial" w:cs="Arial" w:eastAsia="Arial" w:hAnsi="Arial"/>
          <w:sz w:val="22"/>
          <w:szCs w:val="22"/>
        </w:rPr>
        <w:t xml:space="preserve">The only way to continue conversation between the two sides is to recognize the seriousness of the step the Episcopal Church took in affirming Robinson, said the Rev. Kendall Harmon, the diocese's canon theologian. "This is a debate about essentials," he said.</w:t>
      </w:r>
    </w:p>
    <w:p>
      <w:pPr>
        <w:spacing w:after="160"/>
      </w:pPr>
      <w:r>
        <w:rPr>
          <w:rFonts w:ascii="Arial" w:cs="Arial" w:eastAsia="Arial" w:hAnsi="Arial"/>
          <w:sz w:val="22"/>
          <w:szCs w:val="22"/>
        </w:rPr>
        <w:t xml:space="preserve">Both Harmon and the Very Rev. William McKeachie, dean of the Cathedral Church of St. Luke and St. Paul, challenged Robinson's supporters to come up with a way to reconcile gay relationships with Scripture.</w:t>
      </w:r>
    </w:p>
    <w:p>
      <w:pPr>
        <w:spacing w:after="160"/>
      </w:pPr>
      <w:r>
        <w:rPr>
          <w:rFonts w:ascii="Arial" w:cs="Arial" w:eastAsia="Arial" w:hAnsi="Arial"/>
          <w:sz w:val="22"/>
          <w:szCs w:val="22"/>
        </w:rPr>
        <w:t xml:space="preserve">"The biblical case for monogamous, heterosexual unions has not suddenly been proven wrong," McKeachie said. "... If schism and the breaking up of the Anglican Communion is incipient, it is not, in the view of the Diocese of South Carolina, we who caused the schism."</w:t>
      </w:r>
    </w:p>
    <w:p>
      <w:pPr>
        <w:spacing w:after="160"/>
      </w:pPr>
      <w:r>
        <w:rPr>
          <w:rFonts w:ascii="Arial" w:cs="Arial" w:eastAsia="Arial" w:hAnsi="Arial"/>
          <w:sz w:val="22"/>
          <w:szCs w:val="22"/>
        </w:rPr>
        <w:t xml:space="preserve">McKeachie said both sides need to work out a theological compromise, such as the statement worked out at the 1988 General Convention that recognizes abortion as legal but also as a serious matter.</w:t>
      </w:r>
    </w:p>
    <w:p>
      <w:pPr>
        <w:spacing w:after="160"/>
      </w:pPr>
      <w:r>
        <w:rPr>
          <w:rFonts w:ascii="Arial" w:cs="Arial" w:eastAsia="Arial" w:hAnsi="Arial"/>
          <w:sz w:val="22"/>
          <w:szCs w:val="22"/>
        </w:rPr>
        <w:t xml:space="preserve">The Very Rev. Samuel Candler, dean of the Cathedral of St. Philip in Atlanta, said he believes in "the possibility that certain same-sex relationships can offer the grace of God."</w:t>
      </w:r>
    </w:p>
    <w:p>
      <w:pPr>
        <w:spacing w:after="160"/>
      </w:pPr>
      <w:r>
        <w:rPr>
          <w:rFonts w:ascii="Arial" w:cs="Arial" w:eastAsia="Arial" w:hAnsi="Arial"/>
          <w:sz w:val="22"/>
          <w:szCs w:val="22"/>
        </w:rPr>
        <w:t xml:space="preserve">Many members said they were encouraged after the daylong conference. "I think this is a step in the right direction," said Georgia Ann Porcher, a member of Grace Episcopal Church in Charleston.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TALK AT EPISCOPAL FORUM CENTERS ON WAYS TO AVOID SCHISM</dc:title>
  <dc:creator>VirtueOnline Archive</dc:creator>
  <cp:lastModifiedBy>Un-named</cp:lastModifiedBy>
  <cp:revision>1</cp:revision>
  <dcterms:created xsi:type="dcterms:W3CDTF">2026-04-22T11:53:59.265Z</dcterms:created>
  <dcterms:modified xsi:type="dcterms:W3CDTF">2026-04-22T11:53:59.265Z</dcterms:modified>
</cp:coreProperties>
</file>

<file path=docProps/custom.xml><?xml version="1.0" encoding="utf-8"?>
<Properties xmlns="http://schemas.openxmlformats.org/officeDocument/2006/custom-properties" xmlns:vt="http://schemas.openxmlformats.org/officeDocument/2006/docPropsVTypes"/>
</file>