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TECINSC SUES CHURCH INSURANCE COMPANY FOR LITIGATION FUNDS</w:t>
      </w:r>
    </w:p>
    <w:p>
      <w:pPr>
        <w:pBdr>
          <w:bottom w:val="single" w:color="AAAAAA" w:sz="6"/>
        </w:pBdr>
        <w:spacing w:after="200" w:before="0"/>
      </w:pPr>
    </w:p>
    <w:p>
      <w:pPr>
        <w:spacing w:after="160"/>
      </w:pPr>
      <w:r>
        <w:rPr>
          <w:rFonts w:ascii="Arial" w:cs="Arial" w:eastAsia="Arial" w:hAnsi="Arial"/>
          <w:sz w:val="22"/>
          <w:szCs w:val="22"/>
        </w:rPr>
        <w:t xml:space="preserve">When all else fails ... sue</w:t>
      </w:r>
    </w:p>
    <w:p>
      <w:pPr>
        <w:spacing w:after="160"/>
      </w:pPr>
      <w:r>
        <w:rPr>
          <w:rFonts w:ascii="Arial" w:cs="Arial" w:eastAsia="Arial" w:hAnsi="Arial"/>
          <w:sz w:val="22"/>
          <w:szCs w:val="22"/>
        </w:rPr>
        <w:t xml:space="preserve">A VOL EXCLUSIVE REPORT</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29, 2013</w:t>
      </w:r>
    </w:p>
    <w:p>
      <w:pPr>
        <w:spacing w:after="160"/>
      </w:pPr>
      <w:r>
        <w:rPr>
          <w:rFonts w:ascii="Arial" w:cs="Arial" w:eastAsia="Arial" w:hAnsi="Arial"/>
          <w:sz w:val="22"/>
          <w:szCs w:val="22"/>
        </w:rPr>
        <w:t xml:space="preserve">Lawyers are expensive. Contracting attorneys is an expensive proposition and once a legal representative steps foot into a courtroom it becomes an even more costly endeavor. With The Episcopal Church engaging in court battles in so many American courtrooms - Quincy, San Joaquin, Virginia, Fort Worth and now South Carolina - the legal bills are piling up, even sky rocketing.</w:t>
      </w:r>
    </w:p>
    <w:p>
      <w:pPr>
        <w:spacing w:after="160"/>
      </w:pPr>
      <w:r>
        <w:rPr>
          <w:rFonts w:ascii="Arial" w:cs="Arial" w:eastAsia="Arial" w:hAnsi="Arial"/>
          <w:sz w:val="22"/>
          <w:szCs w:val="22"/>
        </w:rPr>
        <w:t xml:space="preserve">According to the most recent September Domestic and Foreign Missionary Society ("The Society") Budgetary Year-to-Date Income Statement, The Episcopal Church has spent $245,286 on legal costs, only $82,207 was budgeted leaving a deficit of $163,079 to be filled. Since the first of the year (2013), "The Society" has spent $1,497,903 in legal fees and court costs leaving a $758,042 shortfall. The report also shows that the entire 2013 annual litigation budget is $986,482 making TEC's on-going legal spending at least $511,421 over budget for the first three quarters of the year, a 152% overage with the final quarter of 2013 yet to come. A budgetary report footnote states that some of the legal funds were for "conflict resolution."</w:t>
      </w:r>
    </w:p>
    <w:p>
      <w:pPr>
        <w:spacing w:after="160"/>
      </w:pPr>
      <w:r>
        <w:rPr>
          <w:rFonts w:ascii="Arial" w:cs="Arial" w:eastAsia="Arial" w:hAnsi="Arial"/>
          <w:sz w:val="22"/>
          <w:szCs w:val="22"/>
        </w:rPr>
        <w:t xml:space="preserve">A total for all litigation costs is about $22 million.</w:t>
      </w:r>
    </w:p>
    <w:p>
      <w:pPr>
        <w:spacing w:after="160"/>
      </w:pPr>
      <w:r>
        <w:rPr>
          <w:rFonts w:ascii="Arial" w:cs="Arial" w:eastAsia="Arial" w:hAnsi="Arial"/>
          <w:sz w:val="22"/>
          <w:szCs w:val="22"/>
        </w:rPr>
        <w:t xml:space="preserve">As a result, it looks as if The Episcopal Church in South Carolina (TECinSC) is trying to be creative in its attempt to generate finances needed to pay its mounting legal bills in its swelling legal skirmishes against The Episcopal Diocese of South Carolina - sue. And who is The Episcopal Church in South Carolina suing? Its own church insurance company: the Church Insurance Company of Vermont, a part of the Church Pension Group.</w:t>
      </w:r>
    </w:p>
    <w:p>
      <w:pPr>
        <w:spacing w:after="160"/>
      </w:pPr>
      <w:r>
        <w:rPr>
          <w:rFonts w:ascii="Arial" w:cs="Arial" w:eastAsia="Arial" w:hAnsi="Arial"/>
          <w:sz w:val="22"/>
          <w:szCs w:val="22"/>
        </w:rPr>
        <w:t xml:space="preserve">FAUX SC TEC DIOCESE SUES CHURCH INSURANCE COMPANY OF VERMONT</w:t>
      </w:r>
    </w:p>
    <w:p>
      <w:pPr>
        <w:spacing w:after="160"/>
      </w:pPr>
      <w:r>
        <w:rPr>
          <w:rFonts w:ascii="Arial" w:cs="Arial" w:eastAsia="Arial" w:hAnsi="Arial"/>
          <w:sz w:val="22"/>
          <w:szCs w:val="22"/>
        </w:rPr>
        <w:t xml:space="preserve">The Episcopal Church in South Carolina Chancellor Thomas Tisdale is finding it is becoming a sticky wicket to try and sue the Church Insurance Company of Vermont for Breach of Contract and Insurance Bad Faith while seeking a Declaratory Judgment against the insurance provider from the United States District Court in South Carolina. This is the same court in which TECinSC attempted to shanghai The Episcopal Diocese of South Carolina's (DIOofSC) trademark protection originally issued by Judge Diane Goodstein in the First Judicial Circuit Court of South Carolina while trying to make a federal Lanham Act case out of it.</w:t>
      </w:r>
    </w:p>
    <w:p>
      <w:pPr>
        <w:spacing w:after="160"/>
      </w:pPr>
      <w:r>
        <w:rPr>
          <w:rFonts w:ascii="Arial" w:cs="Arial" w:eastAsia="Arial" w:hAnsi="Arial"/>
          <w:sz w:val="22"/>
          <w:szCs w:val="22"/>
        </w:rPr>
        <w:t xml:space="preserve">US District Court Judge Weston Houck wasn't having anything to do with it and kicked TECinSC's original federal case - charging The Episcopal Diocese of South Carolina Bishop Mark Lawrence with trademark infringement - back into Judge Goodstein's common pleas courtroom. So, when a second The Episcopal Church in South Carolina lawsuit -- seeking insurance money to cover court costs in his courtroom -- landed on his desk, it was reassigned to US District Court Judge Patrick Duffy.</w:t>
      </w:r>
    </w:p>
    <w:p>
      <w:pPr>
        <w:spacing w:after="160"/>
      </w:pPr>
      <w:r>
        <w:rPr>
          <w:rFonts w:ascii="Arial" w:cs="Arial" w:eastAsia="Arial" w:hAnsi="Arial"/>
          <w:sz w:val="22"/>
          <w:szCs w:val="22"/>
        </w:rPr>
        <w:t xml:space="preserve">Since Sept. 11, a blizzard of paperwork has been flying back and forth through the federal court system between The Episcopal Church in South Carolina, represented by Tisdale, and his associate Jason Smith, both from the small boutique business law firm of Hellman Yates &amp; Tisdale in Charleston; and Steven Pugh and Samia Nettles from Richardson Plowden &amp; Robinson, a South Carolina law firm with offices in Columbia, Myrtle Beach and Charleston. The larger law firm is representing both the Church Insurance Company, a nonprofit subsidiary of the Church Pension Group; and The Church Insurance Company of Vermont, a church property and casualty insurance company.</w:t>
      </w:r>
    </w:p>
    <w:p>
      <w:pPr>
        <w:spacing w:after="160"/>
      </w:pPr>
      <w:r>
        <w:rPr>
          <w:rFonts w:ascii="Arial" w:cs="Arial" w:eastAsia="Arial" w:hAnsi="Arial"/>
          <w:sz w:val="22"/>
          <w:szCs w:val="22"/>
        </w:rPr>
        <w:t xml:space="preserve">The first time TECinSC was in Judge Houck's federal courtroom Washington, DC, his attorney Matthew McGill of Gibson, Dunn &amp; Crutcher was added to the TECinSC legal team. Gibson, Dunn &amp; Crutcher is a global mega law firm with more than a thousand lawyers based out of 18 law offices across the United States, Europe, the Middle East, Asia and Latin America. The firm specializes in industrial, transactional, litigation and regulatory law. In addition, two Jones Walker attorneys from Mobile, Alabama - Palmer Hamilton (a JW partner), and JW Special Counsel George LeMaistre, Jr. - became a part of TECinSC's growing federal litigation team. The smaller full service law firm has multiple offices scattered in ten states around the United States, as well as Washington, DC.</w:t>
      </w:r>
    </w:p>
    <w:p>
      <w:pPr>
        <w:spacing w:after="160"/>
      </w:pPr>
      <w:r>
        <w:rPr>
          <w:rFonts w:ascii="Arial" w:cs="Arial" w:eastAsia="Arial" w:hAnsi="Arial"/>
          <w:sz w:val="22"/>
          <w:szCs w:val="22"/>
        </w:rPr>
        <w:t xml:space="preserve">At issue is The Church Insurance Company of Vermont policy number VPP0012879. A footnote on the Church Insurance Company of Vermont's denial letter explains that a similar policy VPP0002971, which was originally issued to "The Episcopal Diocese of South Carolina," went into effect on Jan. 1, 2013 but was then cancelled by the South Carolina Diocese on Feb. 28, 2013 and a new policy VPP0012879 was issued to "The Episcopal Church in South Carolina" which protects it against fire, flood, acts of terrorism, sexual misconduct, employment practices as well as other insured losses. However, the 120-page policy has a lot of built in exclusions. This is where the bone of contention arises between TECinSC and its insurance company.</w:t>
      </w:r>
    </w:p>
    <w:p>
      <w:pPr>
        <w:spacing w:after="160"/>
      </w:pPr>
      <w:r>
        <w:rPr>
          <w:rFonts w:ascii="Arial" w:cs="Arial" w:eastAsia="Arial" w:hAnsi="Arial"/>
          <w:sz w:val="22"/>
          <w:szCs w:val="22"/>
        </w:rPr>
        <w:t xml:space="preserve">It is also noted that "The Episcopal Church in South Carolina" keeps attempting to pass itself off as "The Episcopal Diocese of South Carolina" as shown in the Church Insurance Company of Vermont's refusal communiqué.</w:t>
      </w:r>
    </w:p>
    <w:p>
      <w:pPr>
        <w:spacing w:after="160"/>
      </w:pPr>
      <w:r>
        <w:rPr>
          <w:rFonts w:ascii="Arial" w:cs="Arial" w:eastAsia="Arial" w:hAnsi="Arial"/>
          <w:sz w:val="22"/>
          <w:szCs w:val="22"/>
        </w:rPr>
        <w:t xml:space="preserve">INSURANCE COMPANY DENIES TEC'S CLAIM</w:t>
      </w:r>
    </w:p>
    <w:p>
      <w:pPr>
        <w:spacing w:after="160"/>
      </w:pPr>
      <w:r>
        <w:rPr>
          <w:rFonts w:ascii="Arial" w:cs="Arial" w:eastAsia="Arial" w:hAnsi="Arial"/>
          <w:sz w:val="22"/>
          <w:szCs w:val="22"/>
        </w:rPr>
        <w:t xml:space="preserve">The insurance company's denial letter, dated Aug. 29, 2013, states that the insured is: "The Episcopal Diocese of South Carolina d/b/a [doing business as] the Episcopal Church in South Carolina." However, Judge Goodstein's Jan. 23, 2013 temporary restraining order and her subsequent Jan. 31, 2013 temporary injunctionn says that "No individual, organization, association, or entity, whether incorporated or not, may use, assume, or adopt in any way, directly or indirectly, the registered name and the seal or mark of The Protestant Episcopal Church in the Diocese of South Carolina as are set out below or any names or seal that may be perceived to be those names and seal or mark."</w:t>
      </w:r>
    </w:p>
    <w:p>
      <w:pPr>
        <w:spacing w:after="160"/>
      </w:pPr>
      <w:r>
        <w:rPr>
          <w:rFonts w:ascii="Arial" w:cs="Arial" w:eastAsia="Arial" w:hAnsi="Arial"/>
          <w:sz w:val="22"/>
          <w:szCs w:val="22"/>
        </w:rPr>
        <w:t xml:space="preserve">This judicial prohibition includes: "The registered names and mark that are subject to this order are: the seal of the Diocese of South Carolina as described in its registration with the South Carolina Secretary of State; the name 'The Protestant Episcopal Church in the Diocese of South Carolina', as registered with the South Carolina Secretary of State; the name 'The Diocese of South Carolina', as registered with the South Carolina Secretary of State; and the name 'The Episcopal Diocese of South Carolina,' as registered with the South Carolina Secretary of State," the injunction continues. "Again, this seal and these names are those registered by this Plaintiff corporation with the South Carolina Secretary of State."</w:t>
      </w:r>
    </w:p>
    <w:p>
      <w:pPr>
        <w:spacing w:after="160"/>
      </w:pPr>
      <w:r>
        <w:rPr>
          <w:rFonts w:ascii="Arial" w:cs="Arial" w:eastAsia="Arial" w:hAnsi="Arial"/>
          <w:sz w:val="22"/>
          <w:szCs w:val="22"/>
        </w:rPr>
        <w:t xml:space="preserve">An Oct. 25, 2013 check with the South Carolina Secretary of State's office reveals that "The Protestant Episcopal Church in the Diocese of South Carolina" was incorporated on Nov. 14, 1973 and that the latest listed change - an address change - was effected one year ago, Oct. 24, 2012, and that the duly registered agent is James B. Lewis, who is the Canon to the Ordinary, Bishop Mark Lawrence, the XIV Bishop of The Episcopal Diocese of South Carolina.</w:t>
      </w:r>
    </w:p>
    <w:p>
      <w:pPr>
        <w:spacing w:after="160"/>
      </w:pPr>
      <w:r>
        <w:rPr>
          <w:rFonts w:ascii="Arial" w:cs="Arial" w:eastAsia="Arial" w:hAnsi="Arial"/>
          <w:sz w:val="22"/>
          <w:szCs w:val="22"/>
        </w:rPr>
        <w:t xml:space="preserve">However, there is no apparent incorporation of "The Episcopal Church in South Carolina" although there are 169 separate listings for "Episcopal Church" incorporations in South Carolina many of them individual Episcopal parishes - including some in the Episcopal Diocese of Upper South Carolina - or African Methodist Episcopal, Christian Methodist Episcopal, Charismatic Episcopal, Protestant Episcopal, Reformed Episcopal, or Zion Episcopal congregations.</w:t>
      </w:r>
    </w:p>
    <w:p>
      <w:pPr>
        <w:spacing w:after="160"/>
      </w:pPr>
      <w:r>
        <w:rPr>
          <w:rFonts w:ascii="Arial" w:cs="Arial" w:eastAsia="Arial" w:hAnsi="Arial"/>
          <w:sz w:val="22"/>
          <w:szCs w:val="22"/>
        </w:rPr>
        <w:t xml:space="preserve">JUDGE UPHOLDS BISHOP LAWRENCE'S DIOCESE OF COUTH CAROLINA</w:t>
      </w:r>
    </w:p>
    <w:p>
      <w:pPr>
        <w:spacing w:after="160"/>
      </w:pPr>
      <w:r>
        <w:rPr>
          <w:rFonts w:ascii="Arial" w:cs="Arial" w:eastAsia="Arial" w:hAnsi="Arial"/>
          <w:sz w:val="22"/>
          <w:szCs w:val="22"/>
        </w:rPr>
        <w:t xml:space="preserve">Judge Goodstein's emphatic ruling was again affirmed by her on Oct. 11, 2013 when she said she would not disturb her previous injection thus allowing it to stay in place to continue to protect the DIOofSC's duly registered marks after TECinSC asked her to vacate her earlier decision which would have allowed TECinSC - and The Episcopal Church - to lay claim to and the use of the DIOiofSC names, seal and symbols thus taking on the legal identity of "The Protestant Episcopal Church in the Diocese of South Carolina" for itself.</w:t>
      </w:r>
    </w:p>
    <w:p>
      <w:pPr>
        <w:spacing w:after="160"/>
      </w:pPr>
      <w:r>
        <w:rPr>
          <w:rFonts w:ascii="Arial" w:cs="Arial" w:eastAsia="Arial" w:hAnsi="Arial"/>
          <w:sz w:val="22"/>
          <w:szCs w:val="22"/>
        </w:rPr>
        <w:t xml:space="preserve">The South Carolina Circuit Court judge felt that established South Carolina civil law already provided the necessary protection for the South Carolina Diocese's names and trademarks while the case churned its way through the court system. The determination of who owns the marks of The Diocese of South Carolina is expected to be settled sometime next year as the lawsuits and counter claims churn through the various court systems.</w:t>
      </w:r>
    </w:p>
    <w:p>
      <w:pPr>
        <w:spacing w:after="160"/>
      </w:pPr>
      <w:r>
        <w:rPr>
          <w:rFonts w:ascii="Arial" w:cs="Arial" w:eastAsia="Arial" w:hAnsi="Arial"/>
          <w:sz w:val="22"/>
          <w:szCs w:val="22"/>
        </w:rPr>
        <w:t xml:space="preserve">The "Plaintiff corporation," mentioned in Judge Goodstein's ruling, is "The Protestant Episcopal Church in the Diocese of South Carolina," originally founded in 1785 which disaffiliated from The Episcopal Church one year ago, Oct. 2, 2012, when the Board of Directors and the Standing Committee voted to withdraw accession to the Constitution of The Episcopal Church and withdrew its membership from The Episcopal Church and participation in its General Convention. Those actions were affirmed by a Special Convention on Nov. 17, 2012 when the Convention approved the changes to the Diocesan Constitution and Canons to reflect the earlier actions by the Diocesan corporation.</w:t>
      </w:r>
    </w:p>
    <w:p>
      <w:pPr>
        <w:spacing w:after="160"/>
      </w:pPr>
      <w:r>
        <w:rPr>
          <w:rFonts w:ascii="Arial" w:cs="Arial" w:eastAsia="Arial" w:hAnsi="Arial"/>
          <w:sz w:val="22"/>
          <w:szCs w:val="22"/>
        </w:rPr>
        <w:t xml:space="preserve">Tisdale's latest compliant says that the Church Insurance Company of Vermont is liable to pay, in part, for the legal fees and court costs - in excess of $75,000 - that TECinSC incurred in its on-going court battle with the DIOofSC in an attempt to recover the registered diocesan name and trademarked diocesan seal and crest in Judge Houck's court. The insurance company says "No" it's not in their fine print to pay up.</w:t>
      </w:r>
    </w:p>
    <w:p>
      <w:pPr>
        <w:spacing w:after="160"/>
      </w:pPr>
      <w:r>
        <w:rPr>
          <w:rFonts w:ascii="Arial" w:cs="Arial" w:eastAsia="Arial" w:hAnsi="Arial"/>
          <w:sz w:val="22"/>
          <w:szCs w:val="22"/>
        </w:rPr>
        <w:t xml:space="preserve">CHURCH INSURANCE COMPANY DENIES TECinSC CLAIM</w:t>
      </w:r>
    </w:p>
    <w:p>
      <w:pPr>
        <w:spacing w:after="160"/>
      </w:pPr>
      <w:r>
        <w:rPr>
          <w:rFonts w:ascii="Arial" w:cs="Arial" w:eastAsia="Arial" w:hAnsi="Arial"/>
          <w:sz w:val="22"/>
          <w:szCs w:val="22"/>
        </w:rPr>
        <w:t xml:space="preserve">"Please be advised," the Church Insurance Company of Vermont's late August denial letter begins, "that based on the Company's of: the policy (the 'Policy') for TEC-SC with policy number VPP0012079 (the Policy), the Second Amended Complaint filed in the action by the Diocese against the TEC-SC on March 5, 2013 (the 'Complaint'), your letters to the Company dated August 12th and August 20th, and the January 23, 2013 temporary restraining order ('TRO') and the January 30 temporary injunction entered into by the court in this action, the Company has determined it does not owe TEC-SC defense and/or indemnification for the action."</w:t>
      </w:r>
    </w:p>
    <w:p>
      <w:pPr>
        <w:spacing w:after="160"/>
      </w:pPr>
      <w:r>
        <w:rPr>
          <w:rFonts w:ascii="Arial" w:cs="Arial" w:eastAsia="Arial" w:hAnsi="Arial"/>
          <w:sz w:val="22"/>
          <w:szCs w:val="22"/>
        </w:rPr>
        <w:t xml:space="preserve">TECinSC's August demand letters, which the insurance company calls "tender letters," apparently threatened legal action if the Church Insurance Company of Vermont was not forth coming with the desired monetary remuneration.</w:t>
      </w:r>
    </w:p>
    <w:p>
      <w:pPr>
        <w:spacing w:after="160"/>
      </w:pPr>
      <w:r>
        <w:rPr>
          <w:rFonts w:ascii="Arial" w:cs="Arial" w:eastAsia="Arial" w:hAnsi="Arial"/>
          <w:sz w:val="22"/>
          <w:szCs w:val="22"/>
        </w:rPr>
        <w:t xml:space="preserve">"The tender letters request that the Company provide its coverage position by Aug. 30, 2013, otherwise, TEC-SC intends to commence (at some unspecific time) an action for a declaration of insurance coverage under the Policy," the denial letter explained. That "unspecific time" came on Sept. 11, 2013 when Tisdale, on behalf of TECinSC, filed an action in federal court against the Church Insurance Company of Vermont.</w:t>
      </w:r>
    </w:p>
    <w:p>
      <w:pPr>
        <w:spacing w:after="160"/>
      </w:pPr>
      <w:r>
        <w:rPr>
          <w:rFonts w:ascii="Arial" w:cs="Arial" w:eastAsia="Arial" w:hAnsi="Arial"/>
          <w:sz w:val="22"/>
          <w:szCs w:val="22"/>
        </w:rPr>
        <w:t xml:space="preserve">"We do not conclude that any allegations or any inference that may be drawn from the allegations in the pleadings or exhibits are in fact true," the denial letter continues, "and any statement in this letter that may be construed in such matter is purely inadvertent."</w:t>
      </w:r>
    </w:p>
    <w:p>
      <w:pPr>
        <w:spacing w:after="160"/>
      </w:pPr>
      <w:r>
        <w:rPr>
          <w:rFonts w:ascii="Arial" w:cs="Arial" w:eastAsia="Arial" w:hAnsi="Arial"/>
          <w:sz w:val="22"/>
          <w:szCs w:val="22"/>
        </w:rPr>
        <w:t xml:space="preserve">The 15-page Church Insurance Company of Vermont denial letter was signed by Michael Marino, Vice President - Claims and was not only e-mailed to Tisdale but also sent by certified return receipt US mail to his law firm's Charleston street address.</w:t>
      </w:r>
    </w:p>
    <w:p>
      <w:pPr>
        <w:spacing w:after="160"/>
      </w:pPr>
      <w:r>
        <w:rPr>
          <w:rFonts w:ascii="Arial" w:cs="Arial" w:eastAsia="Arial" w:hAnsi="Arial"/>
          <w:sz w:val="22"/>
          <w:szCs w:val="22"/>
        </w:rPr>
        <w:t xml:space="preserve">TECinSC FILES LAWSUIT AGAINST INSURANCE COMPANY</w:t>
      </w:r>
    </w:p>
    <w:p>
      <w:pPr>
        <w:spacing w:after="160"/>
      </w:pPr>
      <w:r>
        <w:rPr>
          <w:rFonts w:ascii="Arial" w:cs="Arial" w:eastAsia="Arial" w:hAnsi="Arial"/>
          <w:sz w:val="22"/>
          <w:szCs w:val="22"/>
        </w:rPr>
        <w:t xml:space="preserve">As a result, the legal paper storm started and yet another TECinSC federal court case was filed.</w:t>
      </w:r>
    </w:p>
    <w:p>
      <w:pPr>
        <w:spacing w:after="160"/>
      </w:pPr>
      <w:r>
        <w:rPr>
          <w:rFonts w:ascii="Arial" w:cs="Arial" w:eastAsia="Arial" w:hAnsi="Arial"/>
          <w:sz w:val="22"/>
          <w:szCs w:val="22"/>
        </w:rPr>
        <w:t xml:space="preserve">So far 16 complaints, summons, motions and responses have been filed with only one order being issued by Judge Duffy. He granted an extension of time for the insurance company to file its reply to Tisdale's motions to dismiss.</w:t>
      </w:r>
    </w:p>
    <w:p>
      <w:pPr>
        <w:spacing w:after="160"/>
      </w:pPr>
      <w:r>
        <w:rPr>
          <w:rFonts w:ascii="Arial" w:cs="Arial" w:eastAsia="Arial" w:hAnsi="Arial"/>
          <w:sz w:val="22"/>
          <w:szCs w:val="22"/>
        </w:rPr>
        <w:t xml:space="preserve">The crux of the federal law suit against the Church Insurance Company of Vermont is that TECinSC feels that insurance policy VPP0012879, in part, covers the litigation and court costs for The Episcopal Church in South Carolina's March 5 "Answer, Affirmative Defense and Counter Claim" to the earlier legal action filed by DIOofSC in Judge Goodstein's Common Pleas Court in Dorchester County, SC. The Episcopal Church in South Carolina's Counter Claim reply is against the South Carolina First Judicial Circuit Court case number 2013-CP-18-00013 and is in response to the original DIOofSC's Jan. 4, 2013 "Complaint for Declaratory and Injunctive Relief." The TECinSC 19-point counterclaim alleges trademark infringement as well as challenging Judge Goodstein's South Carolina court's jurisdiction, improper court action, no justiciable controversy, unjust enrichment, the misrepresentation of material facts and estoppel, as well as other charges and allegations. Throughout the 634 paragraph answer The Episcopal Church in South Carolina referred to itself as "The Continuing Diocese."</w:t>
      </w:r>
    </w:p>
    <w:p>
      <w:pPr>
        <w:spacing w:after="160"/>
      </w:pPr>
      <w:r>
        <w:rPr>
          <w:rFonts w:ascii="Arial" w:cs="Arial" w:eastAsia="Arial" w:hAnsi="Arial"/>
          <w:sz w:val="22"/>
          <w:szCs w:val="22"/>
        </w:rPr>
        <w:t xml:space="preserve">The Diocese of South Carolina's March 5 amendment was added to include three more Episcopal parishes, which chose to join the law suit with Bishop Lawrence, and to also specifically list "The Episcopal Church in South Carolina," the newly-formed Episcopal entity in South Carolina, as a defendant in the legal action along with The Episcopal Church.</w:t>
      </w:r>
    </w:p>
    <w:p>
      <w:pPr>
        <w:spacing w:after="160"/>
      </w:pPr>
      <w:r>
        <w:rPr>
          <w:rFonts w:ascii="Arial" w:cs="Arial" w:eastAsia="Arial" w:hAnsi="Arial"/>
          <w:sz w:val="22"/>
          <w:szCs w:val="22"/>
        </w:rPr>
        <w:t xml:space="preserve">In the insurance company suit, TECinSC is claiming that "advertizing injury" occurred because by the South Carolina Circuit Court order TECinSC is being denied its use of The Episcopal Diocese of South Carolina trademarks and service marks, which The Episcopal Church in South Carolina wants to claim as its own as it maintains to be "The Continuing Diocese" and as such Tisdale believes TECinSC is covered by the policy issued by the Church Insurance Company of Vermont and was under that protective coverage since January 1 three days before the DIOofSC civil suit action of Jan. 4 and that DIOofSC's First Judicial Circuit Court of South Carolina case number 2013-CP-18-00013 was covered litigation when the civil suit was amended by the South Carolina Diocese on March 5."</w:t>
      </w:r>
    </w:p>
    <w:p>
      <w:pPr>
        <w:spacing w:after="160"/>
      </w:pPr>
      <w:r>
        <w:rPr>
          <w:rFonts w:ascii="Arial" w:cs="Arial" w:eastAsia="Arial" w:hAnsi="Arial"/>
          <w:sz w:val="22"/>
          <w:szCs w:val="22"/>
        </w:rPr>
        <w:t xml:space="preserve">Under Commercial Liability Coverage P - Personal Injury Liability and Advertizing Injury Liability the Church Insurance Company of Vermont insurance policy says: "We pay all sums which an insured becomes legally obligated to pay as damages due to personal injury or advertizing injury to which this insurance applies. ... advertizing injury out of an offense in the course of advertizing goods, products or services. ... The personal injury or advertizing injury offense must be committed within the coverage territory and within the policy period."</w:t>
      </w:r>
    </w:p>
    <w:p>
      <w:pPr>
        <w:spacing w:after="160"/>
      </w:pPr>
      <w:r>
        <w:rPr>
          <w:rFonts w:ascii="Arial" w:cs="Arial" w:eastAsia="Arial" w:hAnsi="Arial"/>
          <w:sz w:val="22"/>
          <w:szCs w:val="22"/>
        </w:rPr>
        <w:t xml:space="preserve">Tisdale claims "Under Policy, pursuant to 'Commercial Liability Coverage (Broad Form Coverage)" ... 'Coverage P', the Insured is insured for all damages due to 'advertizing injury' offenses committed during the policy period. 'Advertizing Injury' is defined in the 'Definitions' as explicitly including trademark infringement. ..."</w:t>
      </w:r>
    </w:p>
    <w:p>
      <w:pPr>
        <w:spacing w:after="160"/>
      </w:pPr>
      <w:r>
        <w:rPr>
          <w:rFonts w:ascii="Arial" w:cs="Arial" w:eastAsia="Arial" w:hAnsi="Arial"/>
          <w:sz w:val="22"/>
          <w:szCs w:val="22"/>
        </w:rPr>
        <w:t xml:space="preserve">In a 15-page denial letter the Church Insurance Company of Vermont delineates its definitions of words such as "Advertizing Injury" ... "Damages" ... Insured" ...</w:t>
      </w:r>
    </w:p>
    <w:p>
      <w:pPr>
        <w:spacing w:after="160"/>
      </w:pPr>
      <w:r>
        <w:rPr>
          <w:rFonts w:ascii="Arial" w:cs="Arial" w:eastAsia="Arial" w:hAnsi="Arial"/>
          <w:sz w:val="22"/>
          <w:szCs w:val="22"/>
        </w:rPr>
        <w:t xml:space="preserve">Advertizing Injury means: "injury (other than bodily injury, property damage, or personal injury) arising out of one or more of the following offenses - misappropriation of advertizing ideas or style of doing business"; and/or "infringement of copyright, title, slogan, trademark, or trade name."</w:t>
      </w:r>
    </w:p>
    <w:p>
      <w:pPr>
        <w:spacing w:after="160"/>
      </w:pPr>
      <w:r>
        <w:rPr>
          <w:rFonts w:ascii="Arial" w:cs="Arial" w:eastAsia="Arial" w:hAnsi="Arial"/>
          <w:sz w:val="22"/>
          <w:szCs w:val="22"/>
        </w:rPr>
        <w:t xml:space="preserve">Damages means: "compensation in the form of money for a person who claims to have suffered an injury."</w:t>
      </w:r>
    </w:p>
    <w:p>
      <w:pPr>
        <w:spacing w:after="160"/>
      </w:pPr>
      <w:r>
        <w:rPr>
          <w:rFonts w:ascii="Arial" w:cs="Arial" w:eastAsia="Arial" w:hAnsi="Arial"/>
          <w:sz w:val="22"/>
          <w:szCs w:val="22"/>
        </w:rPr>
        <w:t xml:space="preserve">Insured means: "the organization and any insured person."</w:t>
      </w:r>
    </w:p>
    <w:p>
      <w:pPr>
        <w:spacing w:after="160"/>
      </w:pPr>
      <w:r>
        <w:rPr>
          <w:rFonts w:ascii="Arial" w:cs="Arial" w:eastAsia="Arial" w:hAnsi="Arial"/>
          <w:sz w:val="22"/>
          <w:szCs w:val="22"/>
        </w:rPr>
        <w:t xml:space="preserve">The insurance company also takes aim at the exclusion clause which deals with "Episcopal Entities and Doctrinal Disputes" that has been in place since 2009. This means that the supposed losses, including "advertising injury", are not covered by the Church Insurance Company of Vermont because they involved an on-going legal battle between The Episcopal Church and other Episcopal entities including dioceses and congregations which have arisen out of doctrinal differences.</w:t>
      </w:r>
    </w:p>
    <w:p>
      <w:pPr>
        <w:spacing w:after="160"/>
      </w:pPr>
      <w:r>
        <w:rPr>
          <w:rFonts w:ascii="Arial" w:cs="Arial" w:eastAsia="Arial" w:hAnsi="Arial"/>
          <w:sz w:val="22"/>
          <w:szCs w:val="22"/>
        </w:rPr>
        <w:t xml:space="preserve">The listed exclusions under Subsection 5 are: "based upon, arising from, or in consequence of: any dispute concerning doctrine, discipline and/or worship of The Episcopal Church; any dispute concerning a policy or practice of any Episcopal Entities relating to any doctrine, disciple or worship of The Episcopal Church; any dispute as to the ownership, management, or control of any property of any kind of the insured or any Episcopal Entities; or notwithstanding any claim otherwise subject to Exclusion 5.(c) of this coverage, based upon, arising from or in consequence of any Claim brought by one or more former or current Episcopal Entities against one or more former or current Episcopal Entities."</w:t>
      </w:r>
    </w:p>
    <w:p>
      <w:pPr>
        <w:spacing w:after="160"/>
      </w:pPr>
      <w:r>
        <w:rPr>
          <w:rFonts w:ascii="Arial" w:cs="Arial" w:eastAsia="Arial" w:hAnsi="Arial"/>
          <w:sz w:val="22"/>
          <w:szCs w:val="22"/>
        </w:rPr>
        <w:t xml:space="preserve">INSURANCE COMPANY DENIES CLAIMS</w:t>
      </w:r>
    </w:p>
    <w:p>
      <w:pPr>
        <w:spacing w:after="160"/>
      </w:pPr>
      <w:r>
        <w:rPr>
          <w:rFonts w:ascii="Arial" w:cs="Arial" w:eastAsia="Arial" w:hAnsi="Arial"/>
          <w:sz w:val="22"/>
          <w:szCs w:val="22"/>
        </w:rPr>
        <w:t xml:space="preserve">The Vermont insurance company, based in Bennington, Vermont, defines Episcopal Entities as: "organizations and persons officially recognized by either the Anglican Communion or The Protestant Episcopal Church in the United States of America or both. This includes but is not limited to dioceses, churches, social service agencies, and schools; bishops and other clergy, directors, officers, trustees, faculty or any duly constituted member or employee of the relevant organization."</w:t>
      </w:r>
    </w:p>
    <w:p>
      <w:pPr>
        <w:spacing w:after="160"/>
      </w:pPr>
      <w:r>
        <w:rPr>
          <w:rFonts w:ascii="Arial" w:cs="Arial" w:eastAsia="Arial" w:hAnsi="Arial"/>
          <w:sz w:val="22"/>
          <w:szCs w:val="22"/>
        </w:rPr>
        <w:t xml:space="preserve">The Church Insurance Company of Vermont also takes issue with the timing of the new insurance policy. The original policy issued to "The Episcopal Diocese of South Carolina" was in place as on Jan. 1, 2013 and did not incorporate nor provide coverage for the remaining remnant rump Episcopal Church group; however that policy was cancelled by the departing diocese on Feb. 28, 2013. Then a new policy was issued for "The Episcopal Church in South Carolina." According to the perimeters of the new insurance policy its coverage would not kick in for 90 days after the formation of a new organization which occurred after Jan. 1, 2013.</w:t>
      </w:r>
    </w:p>
    <w:p>
      <w:pPr>
        <w:spacing w:after="160"/>
      </w:pPr>
      <w:r>
        <w:rPr>
          <w:rFonts w:ascii="Arial" w:cs="Arial" w:eastAsia="Arial" w:hAnsi="Arial"/>
          <w:sz w:val="22"/>
          <w:szCs w:val="22"/>
        </w:rPr>
        <w:t xml:space="preserve">Under the Definition 12 for "Insured" Clause "e" states: "any organization (other than a joint venture or a partnership) newly acquired for formed by you, in which you have a majority interest. Such an organization is not an insured: if there is similar insurance available to it; after 90 days immediately following that acquisition or formation or the end of the policy period, whichever is earlier; for bodily injury or property damage that occurred prior to the acquisition or formation; or for personal injury and advertizing injury arising out of an offense committed prior to the acquisition or formation. No person or organization is an insured with respect to the conduct of a current or past partnership or joint venture that is not named on the declarations as an insured." Formally "The Episcopal Church in South Carolina" was not created until Jan. 26, 2013 when Presiding Bishop Katharine Jefferts Schori travelled to Charleston to hold a special convention to form the new Episcopal entity after The Episcopal Diocese of South Carolina disaffiliated with The Episcopal Church the previous October. The new Episcopal entity - The Episcopal Church in South Carolina - was less than 90 days old when the March 5 amended complaint was filed. In fact the original complaint - filed by The Episcopal Diocese of South Carolina seeking Declaratory and Injunctive Relief to protect the name, crest and seal of the Diocese was filed on Jan. 4, 2013 more than three weeks before the formation of The Episcopal Church in South Carolina.</w:t>
      </w:r>
    </w:p>
    <w:p>
      <w:pPr>
        <w:spacing w:after="160"/>
      </w:pPr>
      <w:r>
        <w:rPr>
          <w:rFonts w:ascii="Arial" w:cs="Arial" w:eastAsia="Arial" w:hAnsi="Arial"/>
          <w:sz w:val="22"/>
          <w:szCs w:val="22"/>
        </w:rPr>
        <w:t xml:space="preserve">The insurance company also challenges TECinSC's claim that it was due damages. In legal-speak damages means monetary compensation.</w:t>
      </w:r>
    </w:p>
    <w:p>
      <w:pPr>
        <w:spacing w:after="160"/>
      </w:pPr>
      <w:r>
        <w:rPr>
          <w:rFonts w:ascii="Arial" w:cs="Arial" w:eastAsia="Arial" w:hAnsi="Arial"/>
          <w:sz w:val="22"/>
          <w:szCs w:val="22"/>
        </w:rPr>
        <w:t xml:space="preserve">The Episcopal Diocese of South Carolina has never sued for monetary damages. All the South Carolina Diocese has ever sought, and continues to seek, is legal protection of its corporate names, common identity and unimpeded continued use of the diocesan crest, seal and symbols.</w:t>
      </w:r>
    </w:p>
    <w:p>
      <w:pPr>
        <w:spacing w:after="160"/>
      </w:pPr>
      <w:r>
        <w:rPr>
          <w:rFonts w:ascii="Arial" w:cs="Arial" w:eastAsia="Arial" w:hAnsi="Arial"/>
          <w:sz w:val="22"/>
          <w:szCs w:val="22"/>
        </w:rPr>
        <w:t xml:space="preserve">"In view of the stated policy provisions, we regret that the Company must decline coverage for this claim despite the fact an 'advertising injury' is alleged in the complaint as no covered 'damages' are sought by the Diocese against TEC-SC," the Church Insurance Company of Vermont's denial letter concludes. "The Company's position is based upon the terms and provisions of the Policy and the facts known to the Company at this time. The Company will re-evaluate its position on issues related to coverage at anytime there is a material change in the facts known to it." . "With the realignment of the Diocese of South Carolina, The Episcopal Church in South Carolina is engaged in litigation, before the realignment the 2011 diocesan income was in excess of $5 million, obviously there has been a drastic drop in income for the remaining Church in South Carolina," VirtueOnline prefaced at the concluding Executive Council News Conference on Oct. 17. "Are you helping to underwrite the ongoing litigation costs for The Episcopal Church in South Carolina with the anticipated $1.5 million budget surplus increase?"</w:t>
      </w:r>
    </w:p>
    <w:p>
      <w:pPr>
        <w:spacing w:after="160"/>
      </w:pPr>
      <w:r>
        <w:rPr>
          <w:rFonts w:ascii="Arial" w:cs="Arial" w:eastAsia="Arial" w:hAnsi="Arial"/>
          <w:sz w:val="22"/>
          <w:szCs w:val="22"/>
        </w:rPr>
        <w:t xml:space="preserve">TEC CONTINUES TO POUR MONEY INTO FAUX DIOCESE</w:t>
      </w:r>
    </w:p>
    <w:p>
      <w:pPr>
        <w:spacing w:after="160"/>
      </w:pPr>
      <w:r>
        <w:rPr>
          <w:rFonts w:ascii="Arial" w:cs="Arial" w:eastAsia="Arial" w:hAnsi="Arial"/>
          <w:sz w:val="22"/>
          <w:szCs w:val="22"/>
        </w:rPr>
        <w:t xml:space="preserve">"The support of the wider church for The Episcopal Church in South Carolina continues," the Presiding Bishop answered. "We make funds available on a routine basis for dioceses in recovery." She did not delineate what funds were being made available, how much was being channeled into TECinSC, or how that money was being used. However, in June the Episcopal News Service reported that the June Executive Council meeting authorized an expansion to the line of credit of up to $300,000 for The Episcopal Church in South Carolina which will provide a total amount of $550,000 to be accessed prior to Dec. 31, 2013 for support of continuing operations in South Carolina. Most recently, the Episcopal News Service reported that the latest October Executive Council voted to extend the period under which TECinSC may access the line of credit authorized under Resolution FFM-020 in June 2013 through March 31, 2014. It was also noted that TECinSC is expected to present its projected operating needs for all of 2014 for consideration by the Joint Standing Committee on Finances for Mission Committee at the upcoming February 2014 Executive Council meeting. VirtueOnline contacted both the Church Insurance Company of Vermont and its legal counsel, Richardson Plowden &amp; Robinson, for comment, but neither organization returned the call.</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TECINSC SUES CHURCH INSURANCE COMPANY FOR LITIGATION FUNDS</dc:title>
  <dc:creator>VirtueOnline Archive</dc:creator>
  <cp:lastModifiedBy>Un-named</cp:lastModifiedBy>
  <cp:revision>1</cp:revision>
  <dcterms:created xsi:type="dcterms:W3CDTF">2026-04-22T11:55:51.168Z</dcterms:created>
  <dcterms:modified xsi:type="dcterms:W3CDTF">2026-04-22T11:55:51.168Z</dcterms:modified>
</cp:coreProperties>
</file>

<file path=docProps/custom.xml><?xml version="1.0" encoding="utf-8"?>
<Properties xmlns="http://schemas.openxmlformats.org/officeDocument/2006/custom-properties" xmlns:vt="http://schemas.openxmlformats.org/officeDocument/2006/docPropsVTypes"/>
</file>