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STAR OF THE WEST - HENRY P. WALL</w:t>
      </w:r>
    </w:p>
    <w:p>
      <w:pPr>
        <w:pBdr>
          <w:bottom w:val="single" w:color="AAAAAA" w:sz="6"/>
        </w:pBdr>
        <w:spacing w:after="200" w:before="0"/>
      </w:pPr>
    </w:p>
    <w:p>
      <w:pPr>
        <w:spacing w:after="240"/>
      </w:pPr>
      <w:r>
        <w:rPr>
          <w:rFonts w:ascii="Arial" w:cs="Arial" w:eastAsia="Arial" w:hAnsi="Arial"/>
          <w:i/>
          <w:iCs/>
          <w:color w:val="666666"/>
          <w:sz w:val="20"/>
          <w:szCs w:val="20"/>
        </w:rPr>
        <w:t xml:space="preserve">By Henry P. Wall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12, 2011</w:t>
      </w:r>
    </w:p>
    <w:p>
      <w:pPr>
        <w:spacing w:after="160"/>
      </w:pPr>
      <w:r>
        <w:rPr>
          <w:rFonts w:ascii="Arial" w:cs="Arial" w:eastAsia="Arial" w:hAnsi="Arial"/>
          <w:sz w:val="22"/>
          <w:szCs w:val="22"/>
        </w:rPr>
        <w:t xml:space="preserve">There is an old joke about a man accused of murder. He testified at his trial that he had gotten into a physical altercation which was initiated by his victim and he was merely defending himself. The pair had a brutal, bloody fist-fight, and the defendant described how he finally gained the upper hand. He said to the prosecutor: "finally, I was whipping him good, and then he went and died on me."</w:t>
      </w:r>
    </w:p>
    <w:p>
      <w:pPr>
        <w:spacing w:after="160"/>
      </w:pPr>
      <w:r>
        <w:rPr>
          <w:rFonts w:ascii="Arial" w:cs="Arial" w:eastAsia="Arial" w:hAnsi="Arial"/>
          <w:sz w:val="22"/>
          <w:szCs w:val="22"/>
        </w:rPr>
        <w:t xml:space="preserve">This story resonates with the truth of the current situation in the American Anglo-Episcopal controversy. I have loved ones and beloved brothers and sisters on both sides of the Anglo-Episcopo debacle, and it is all very, very sad. It has indeed escalated to a street fight, and it seems as if one or both of the fighters seems ready to die (If indeed, one is not dead already). Now dying for one's beliefs is a very noble thing, and indeed quite worthy of worship and praise, but forgiveness and love and mercy always trump nobility as the only truly noble things- as life and resurrection always trumps sin and death.</w:t>
      </w:r>
    </w:p>
    <w:p>
      <w:pPr>
        <w:spacing w:after="160"/>
      </w:pPr>
      <w:r>
        <w:rPr>
          <w:rFonts w:ascii="Arial" w:cs="Arial" w:eastAsia="Arial" w:hAnsi="Arial"/>
          <w:sz w:val="22"/>
          <w:szCs w:val="22"/>
        </w:rPr>
        <w:t xml:space="preserve">Our current crisis is one of leadership, but rather than blaming the bishops, perhaps we should look a bit more seriously at ourselves. Indeed in our own beautiful and majestic prayer book one can find the question: "who are the ministers of the church?" We would be wise to remember the hierarchical and deliberate response in the book: "Lay People, Bishops, Priests and Deacons...." that is the order of our ministry. We are indeed the church. There are also these words in our general confession, "we have not loved you with our whole hearts, we have not loved our neighbors as ourselves...."- which is, of course, another way of saying we have broken all, and each and every, law of God. One of our biggest sins is in working harder to win than in working for peace. The recent debacle in my own state of South Carolina is a fine example.</w:t>
      </w:r>
    </w:p>
    <w:p>
      <w:pPr>
        <w:spacing w:after="160"/>
      </w:pPr>
      <w:r>
        <w:rPr>
          <w:rFonts w:ascii="Arial" w:cs="Arial" w:eastAsia="Arial" w:hAnsi="Arial"/>
          <w:sz w:val="22"/>
          <w:szCs w:val="22"/>
        </w:rPr>
        <w:t xml:space="preserve">The national church has its panel of Bishops who are set on their investigation. They have hired one of the biggest, most expensive, and most aggressive gun-slinging firms in the South- to assist them and bring the allegedly secessionist renegades of Charleston and their brilliant, energetic bishop into line. This move seems eerily similar to sending the Star of the West to reinforce Fort Sumter. One wonders whether the brainy scientists in the National Church ever studied history, and indeed whether such a move will have similar effect. I suspect that amidst all of this saber rattling, that the Anglo-Episcopo church has spent nothing or very little on attempting a peaceful, mediated, and sane resolution of this impending conflict. My suggestion is merely this: perhaps since our bishops cannot, we, as ministers of the church, should.</w:t>
      </w:r>
    </w:p>
    <w:p>
      <w:pPr>
        <w:spacing w:after="160"/>
      </w:pPr>
      <w:r>
        <w:rPr>
          <w:rFonts w:ascii="Arial" w:cs="Arial" w:eastAsia="Arial" w:hAnsi="Arial"/>
          <w:sz w:val="22"/>
          <w:szCs w:val="22"/>
        </w:rPr>
        <w:t xml:space="preserve">We are split. There will be an Anglican Communion Church in North America; that much is certain. It is likewise certain that no one wants the Episcopal Church to be destroyed in the process. We should be praying for each other's ministry rather than plotting for each other's destruction. Our bishops cannot do this and they have failed us. They do not know how to lead.</w:t>
      </w:r>
    </w:p>
    <w:p>
      <w:pPr>
        <w:spacing w:after="160"/>
      </w:pPr>
      <w:r>
        <w:rPr>
          <w:rFonts w:ascii="Arial" w:cs="Arial" w:eastAsia="Arial" w:hAnsi="Arial"/>
          <w:sz w:val="22"/>
          <w:szCs w:val="22"/>
        </w:rPr>
        <w:t xml:space="preserve">We who are Anglican preach orthodoxy, but do we practice love? I would suggest that in liberal leaning congregations where the ECUSA diocese owns the buildings, conservative-leaning members and clergy should work to leave and transition peaceably, without litigation, and without fanfare. They can find new places to accommodate their worship just as they will always be allowed by the laws of every state to return to public cemeteries. I would suggest that in jurisdictions where the congregations have the upper hand and an entire diocese leans towards Orthodoxy, that the Episcopal Church likewise follow an example of love and give up these places in a gracious and respectful way. I would further propose that, like the good Samaritan, the dominant church which retains ownership should always be charged with the obligation of putting up his displaced injured brothers and sisters until they are able to be well and be on their own.</w:t>
      </w:r>
    </w:p>
    <w:p>
      <w:pPr>
        <w:spacing w:after="160"/>
      </w:pPr>
      <w:r>
        <w:rPr>
          <w:rFonts w:ascii="Arial" w:cs="Arial" w:eastAsia="Arial" w:hAnsi="Arial"/>
          <w:sz w:val="22"/>
          <w:szCs w:val="22"/>
        </w:rPr>
        <w:t xml:space="preserve">The whole world is actually watching the Episcopo-Anglo church right now. Those who care only for the single issue of homosexuality are using us as an example of discrimination and hatred. Those who hate Jesus and are angry with the church in general are wagging accusative fingers of hypocrisy at us, at all of us, as another fine example of vacuous, anachronistic Christianity. Those who believe in renewal and evangelism are nodding in deterministic piety and in moralistic judgment at folks who merely seek love and acceptance. In all of this, the witness of the church is compromised; the witness of the church is nothing more than two folks in a senseless fist fight to the death, a senseless divorce of beating each other good, until one of us dies.</w:t>
      </w:r>
    </w:p>
    <w:p>
      <w:pPr>
        <w:spacing w:after="160"/>
      </w:pPr>
      <w:r>
        <w:rPr>
          <w:rFonts w:ascii="Arial" w:cs="Arial" w:eastAsia="Arial" w:hAnsi="Arial"/>
          <w:sz w:val="22"/>
          <w:szCs w:val="22"/>
        </w:rPr>
        <w:t xml:space="preserve">Can we, as the ministers of the church, not insist to our bishops and leaders that they work at least as hard for peace as they do for victory? Are we not ministers of the church? This weekend I will be attending a Kairos retreat, and I will walk as an Anglican among Episcopalians, Lutherans, Methodists, Baptists, Catholics and many other Christians. We will be working for peace and love, together working for peace and love. There will be no bishops to lead us. We will be the church, and a little child will lead us all.</w:t>
      </w:r>
    </w:p>
    <w:p>
      <w:pPr>
        <w:spacing w:after="160"/>
      </w:pPr>
      <w:r>
        <w:rPr>
          <w:rFonts w:ascii="Arial" w:cs="Arial" w:eastAsia="Arial" w:hAnsi="Arial"/>
          <w:sz w:val="22"/>
          <w:szCs w:val="22"/>
        </w:rPr>
        <w:t xml:space="preserve">--- Hank Wall is a lawyer and occasional writer. He lives in Columbia, SC where he attends the Church of the Apostles of the Anglican Mission and is active in the congregation's building program and adult education. His Father is ordained in the Episcopal Church, one of his brothers is ordained in CANA, and his son is pursuing ordination in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STAR OF THE WEST - HENRY P. WALL</dc:title>
  <dc:creator>VirtueOnline Archive</dc:creator>
  <cp:lastModifiedBy>Un-named</cp:lastModifiedBy>
  <cp:revision>1</cp:revision>
  <dcterms:created xsi:type="dcterms:W3CDTF">2026-04-22T11:55:32.944Z</dcterms:created>
  <dcterms:modified xsi:type="dcterms:W3CDTF">2026-04-22T11:55:32.944Z</dcterms:modified>
</cp:coreProperties>
</file>

<file path=docProps/custom.xml><?xml version="1.0" encoding="utf-8"?>
<Properties xmlns="http://schemas.openxmlformats.org/officeDocument/2006/custom-properties" xmlns:vt="http://schemas.openxmlformats.org/officeDocument/2006/docPropsVTypes"/>
</file>